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208DC">
      <w:pPr>
        <w:spacing w:line="560" w:lineRule="exact"/>
        <w:ind w:firstLine="648"/>
        <w:jc w:val="both"/>
        <w:rPr>
          <w:rFonts w:ascii="仿宋_GB2312" w:hAnsi="宋体" w:eastAsia="仿宋_GB2312"/>
          <w:sz w:val="30"/>
          <w:szCs w:val="30"/>
        </w:rPr>
      </w:pPr>
    </w:p>
    <w:p w14:paraId="0DE1AE5A">
      <w:pPr>
        <w:spacing w:line="560" w:lineRule="exact"/>
        <w:ind w:firstLine="650"/>
        <w:jc w:val="center"/>
        <w:rPr>
          <w:rFonts w:ascii="仿宋_GB2312" w:hAnsi="宋体" w:eastAsia="仿宋_GB2312"/>
          <w:b/>
          <w:sz w:val="30"/>
          <w:szCs w:val="30"/>
          <w:u w:val="single"/>
        </w:rPr>
      </w:pPr>
    </w:p>
    <w:p w14:paraId="4E96F76B">
      <w:pPr>
        <w:spacing w:line="560" w:lineRule="exact"/>
        <w:ind w:firstLine="648"/>
        <w:jc w:val="center"/>
        <w:rPr>
          <w:rFonts w:ascii="仿宋_GB2312" w:hAnsi="宋体" w:eastAsia="仿宋_GB2312"/>
          <w:sz w:val="30"/>
          <w:szCs w:val="30"/>
        </w:rPr>
      </w:pPr>
    </w:p>
    <w:p w14:paraId="49C877D8">
      <w:pPr>
        <w:spacing w:line="560" w:lineRule="exact"/>
        <w:ind w:firstLine="648"/>
        <w:jc w:val="center"/>
        <w:rPr>
          <w:rFonts w:ascii="仿宋_GB2312" w:hAnsi="宋体" w:eastAsia="仿宋_GB2312"/>
          <w:sz w:val="30"/>
          <w:szCs w:val="30"/>
        </w:rPr>
      </w:pPr>
    </w:p>
    <w:p w14:paraId="27FA98EC">
      <w:pPr>
        <w:spacing w:line="560" w:lineRule="exact"/>
        <w:ind w:firstLine="648"/>
        <w:jc w:val="center"/>
        <w:rPr>
          <w:rFonts w:ascii="仿宋_GB2312" w:hAnsi="宋体" w:eastAsia="仿宋_GB2312"/>
          <w:sz w:val="30"/>
          <w:szCs w:val="30"/>
        </w:rPr>
      </w:pPr>
    </w:p>
    <w:p w14:paraId="7CDD3936">
      <w:pPr>
        <w:spacing w:line="360" w:lineRule="auto"/>
        <w:rPr>
          <w:sz w:val="30"/>
          <w:szCs w:val="30"/>
        </w:rPr>
      </w:pPr>
    </w:p>
    <w:p w14:paraId="16EDCD26">
      <w:pPr>
        <w:spacing w:line="360" w:lineRule="auto"/>
        <w:jc w:val="center"/>
        <w:rPr>
          <w:rFonts w:hint="eastAsia" w:ascii="黑体" w:hAnsi="黑体" w:eastAsia="黑体" w:cs="黑体"/>
          <w:sz w:val="36"/>
          <w:szCs w:val="36"/>
          <w:lang w:val="en-US" w:eastAsia="zh-CN"/>
        </w:rPr>
      </w:pPr>
      <w:r>
        <w:rPr>
          <w:rFonts w:hint="eastAsia" w:ascii="黑体" w:hAnsi="黑体" w:eastAsia="黑体"/>
          <w:bCs/>
          <w:sz w:val="44"/>
          <w:szCs w:val="44"/>
          <w:lang w:eastAsia="zh-CN"/>
        </w:rPr>
        <w:t>三水物资集团2026年度安保服务项目</w:t>
      </w:r>
      <w:r>
        <w:rPr>
          <w:rFonts w:hint="eastAsia" w:ascii="黑体" w:hAnsi="黑体" w:eastAsia="黑体" w:cs="黑体"/>
          <w:sz w:val="36"/>
          <w:szCs w:val="36"/>
          <w:lang w:val="en-US" w:eastAsia="zh-CN"/>
        </w:rPr>
        <w:t xml:space="preserve">  </w:t>
      </w:r>
    </w:p>
    <w:p w14:paraId="176B14D7">
      <w:pPr>
        <w:spacing w:line="360" w:lineRule="auto"/>
        <w:jc w:val="center"/>
        <w:rPr>
          <w:rFonts w:hint="default" w:ascii="黑体" w:hAnsi="黑体" w:eastAsia="黑体" w:cs="黑体"/>
          <w:sz w:val="36"/>
          <w:szCs w:val="36"/>
          <w:lang w:val="en-US" w:eastAsia="zh-CN"/>
        </w:rPr>
      </w:pPr>
      <w:r>
        <w:rPr>
          <w:rFonts w:hint="eastAsia" w:ascii="黑体" w:hAnsi="黑体" w:eastAsia="黑体" w:cs="黑体"/>
          <w:sz w:val="36"/>
          <w:szCs w:val="36"/>
        </w:rPr>
        <w:t>项目编号：</w:t>
      </w:r>
      <w:r>
        <w:rPr>
          <w:rFonts w:hint="eastAsia" w:ascii="黑体" w:hAnsi="黑体" w:eastAsia="黑体" w:cs="黑体"/>
          <w:sz w:val="36"/>
          <w:szCs w:val="36"/>
          <w:lang w:val="en-US" w:eastAsia="zh-CN"/>
        </w:rPr>
        <w:t>CG2026062901</w:t>
      </w:r>
    </w:p>
    <w:p w14:paraId="005EF3D7">
      <w:pPr>
        <w:jc w:val="center"/>
        <w:rPr>
          <w:rFonts w:hint="eastAsia" w:ascii="黑体" w:hAnsi="黑体" w:eastAsia="黑体" w:cs="黑体"/>
          <w:sz w:val="36"/>
          <w:szCs w:val="36"/>
        </w:rPr>
      </w:pPr>
    </w:p>
    <w:p w14:paraId="72FF34F9">
      <w:pPr>
        <w:jc w:val="center"/>
        <w:rPr>
          <w:rFonts w:ascii="黑体" w:hAnsi="黑体" w:eastAsia="黑体" w:cs="黑体"/>
          <w:sz w:val="36"/>
          <w:szCs w:val="36"/>
        </w:rPr>
      </w:pPr>
    </w:p>
    <w:p w14:paraId="4C1CAC82">
      <w:pPr>
        <w:spacing w:line="560" w:lineRule="exact"/>
        <w:ind w:firstLine="650"/>
        <w:jc w:val="center"/>
        <w:rPr>
          <w:rFonts w:ascii="仿宋_GB2312" w:hAnsi="宋体" w:eastAsia="仿宋_GB2312"/>
          <w:b/>
          <w:sz w:val="30"/>
          <w:szCs w:val="30"/>
        </w:rPr>
      </w:pPr>
    </w:p>
    <w:p w14:paraId="733F987D">
      <w:pPr>
        <w:spacing w:line="560" w:lineRule="exact"/>
        <w:ind w:firstLine="650"/>
        <w:jc w:val="center"/>
        <w:rPr>
          <w:rFonts w:hint="eastAsia" w:ascii="仿宋_GB2312" w:hAnsi="仿宋_GB2312" w:eastAsia="仿宋_GB2312" w:cs="仿宋_GB2312"/>
          <w:b/>
          <w:sz w:val="30"/>
          <w:szCs w:val="30"/>
        </w:rPr>
      </w:pPr>
    </w:p>
    <w:p w14:paraId="089E92B2">
      <w:pPr>
        <w:spacing w:line="560" w:lineRule="exact"/>
        <w:ind w:firstLine="650"/>
        <w:jc w:val="center"/>
        <w:rPr>
          <w:rFonts w:hint="eastAsia" w:ascii="仿宋_GB2312" w:hAnsi="仿宋_GB2312" w:eastAsia="仿宋_GB2312" w:cs="仿宋_GB2312"/>
          <w:b/>
          <w:sz w:val="30"/>
          <w:szCs w:val="30"/>
        </w:rPr>
      </w:pPr>
    </w:p>
    <w:p w14:paraId="37C443F8">
      <w:pPr>
        <w:pStyle w:val="6"/>
        <w:rPr>
          <w:rFonts w:hint="eastAsia" w:ascii="仿宋_GB2312" w:hAnsi="仿宋_GB2312" w:eastAsia="仿宋_GB2312" w:cs="仿宋_GB2312"/>
          <w:b/>
          <w:sz w:val="30"/>
          <w:szCs w:val="30"/>
        </w:rPr>
      </w:pPr>
    </w:p>
    <w:p w14:paraId="23279186">
      <w:pPr>
        <w:rPr>
          <w:rFonts w:hint="eastAsia" w:ascii="仿宋_GB2312" w:hAnsi="仿宋_GB2312" w:eastAsia="仿宋_GB2312" w:cs="仿宋_GB2312"/>
          <w:b/>
          <w:sz w:val="30"/>
          <w:szCs w:val="30"/>
        </w:rPr>
      </w:pPr>
    </w:p>
    <w:p w14:paraId="1E1EFE27">
      <w:pPr>
        <w:rPr>
          <w:rFonts w:hint="eastAsia" w:ascii="仿宋_GB2312" w:hAnsi="仿宋_GB2312" w:eastAsia="仿宋_GB2312" w:cs="仿宋_GB2312"/>
          <w:b/>
          <w:sz w:val="30"/>
          <w:szCs w:val="30"/>
        </w:rPr>
      </w:pPr>
    </w:p>
    <w:p w14:paraId="4E18177D">
      <w:pPr>
        <w:pStyle w:val="6"/>
        <w:rPr>
          <w:rFonts w:hint="eastAsia" w:ascii="仿宋_GB2312" w:hAnsi="仿宋_GB2312" w:eastAsia="仿宋_GB2312" w:cs="仿宋_GB2312"/>
          <w:b/>
          <w:sz w:val="30"/>
          <w:szCs w:val="30"/>
        </w:rPr>
      </w:pPr>
    </w:p>
    <w:p w14:paraId="73345509">
      <w:pPr>
        <w:rPr>
          <w:rFonts w:hint="eastAsia" w:ascii="仿宋_GB2312" w:hAnsi="仿宋_GB2312" w:eastAsia="仿宋_GB2312" w:cs="仿宋_GB2312"/>
          <w:b/>
          <w:sz w:val="30"/>
          <w:szCs w:val="30"/>
        </w:rPr>
      </w:pPr>
    </w:p>
    <w:p w14:paraId="0A88DFD9">
      <w:pPr>
        <w:spacing w:line="560" w:lineRule="exact"/>
        <w:rPr>
          <w:rFonts w:hint="eastAsia" w:ascii="仿宋_GB2312" w:hAnsi="仿宋_GB2312" w:eastAsia="仿宋_GB2312" w:cs="仿宋_GB2312"/>
          <w:b/>
          <w:sz w:val="30"/>
          <w:szCs w:val="30"/>
        </w:rPr>
      </w:pPr>
    </w:p>
    <w:p w14:paraId="0EDF0F8A">
      <w:pPr>
        <w:pStyle w:val="8"/>
        <w:ind w:left="0" w:leftChars="0" w:firstLine="0" w:firstLineChars="0"/>
        <w:jc w:val="center"/>
        <w:rPr>
          <w:rFonts w:hint="eastAsia" w:ascii="仿宋_GB2312" w:hAnsi="仿宋_GB2312" w:eastAsia="仿宋_GB2312" w:cs="仿宋_GB2312"/>
          <w:lang w:val="en-US" w:eastAsia="zh-CN"/>
        </w:rPr>
      </w:pPr>
      <w:bookmarkStart w:id="0" w:name="_Toc25927"/>
      <w:bookmarkStart w:id="1" w:name="_Toc23709"/>
      <w:bookmarkStart w:id="2" w:name="_Toc30925"/>
      <w:bookmarkStart w:id="3" w:name="_Toc30856"/>
      <w:bookmarkStart w:id="4" w:name="_Toc6681"/>
      <w:bookmarkStart w:id="5" w:name="_Toc12281"/>
      <w:r>
        <w:rPr>
          <w:rFonts w:hint="eastAsia" w:ascii="仿宋_GB2312" w:hAnsi="仿宋_GB2312" w:eastAsia="仿宋_GB2312" w:cs="仿宋_GB2312"/>
          <w:sz w:val="30"/>
          <w:szCs w:val="30"/>
        </w:rPr>
        <w:t>采购人：</w:t>
      </w:r>
      <w:bookmarkEnd w:id="0"/>
      <w:bookmarkEnd w:id="1"/>
      <w:bookmarkEnd w:id="2"/>
      <w:bookmarkEnd w:id="3"/>
      <w:bookmarkEnd w:id="4"/>
      <w:bookmarkEnd w:id="5"/>
      <w:r>
        <w:rPr>
          <w:rFonts w:hint="eastAsia" w:ascii="仿宋_GB2312" w:hAnsi="仿宋_GB2312" w:eastAsia="仿宋_GB2312" w:cs="仿宋_GB2312"/>
          <w:sz w:val="30"/>
          <w:szCs w:val="30"/>
          <w:u w:val="single"/>
          <w:lang w:eastAsia="zh-CN"/>
        </w:rPr>
        <w:t>佛山市三水物资集团有限公司</w:t>
      </w:r>
    </w:p>
    <w:p w14:paraId="3B9F5294">
      <w:pPr>
        <w:spacing w:line="560" w:lineRule="exact"/>
        <w:ind w:firstLine="646" w:firstLineChars="0"/>
        <w:jc w:val="center"/>
        <w:outlineLvl w:val="9"/>
        <w:rPr>
          <w:rFonts w:hint="eastAsia" w:ascii="仿宋_GB2312" w:hAnsi="仿宋_GB2312" w:eastAsia="仿宋_GB2312" w:cs="仿宋_GB2312"/>
          <w:sz w:val="30"/>
          <w:szCs w:val="30"/>
        </w:rPr>
      </w:pPr>
      <w:bookmarkStart w:id="6" w:name="_Toc29168"/>
      <w:bookmarkStart w:id="7" w:name="_Toc1097"/>
      <w:bookmarkStart w:id="8" w:name="_Toc6891"/>
      <w:bookmarkStart w:id="9" w:name="_Toc19361"/>
      <w:bookmarkStart w:id="10" w:name="_Toc22024"/>
      <w:bookmarkStart w:id="11" w:name="_Toc1695"/>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20</w:t>
      </w:r>
      <w:r>
        <w:rPr>
          <w:rFonts w:hint="eastAsia" w:ascii="仿宋_GB2312" w:hAnsi="仿宋_GB2312" w:eastAsia="仿宋_GB2312" w:cs="仿宋_GB2312"/>
          <w:sz w:val="30"/>
          <w:szCs w:val="30"/>
          <w:u w:val="single"/>
          <w:lang w:val="en-US" w:eastAsia="zh-CN"/>
        </w:rPr>
        <w:t xml:space="preserve">26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lang w:val="en-US" w:eastAsia="zh-CN"/>
        </w:rPr>
        <w:t xml:space="preserve"> 7 </w:t>
      </w:r>
      <w:bookmarkStart w:id="92" w:name="_GoBack"/>
      <w:bookmarkEnd w:id="92"/>
      <w:r>
        <w:rPr>
          <w:rFonts w:hint="eastAsia" w:ascii="仿宋_GB2312" w:hAnsi="仿宋_GB2312" w:eastAsia="仿宋_GB2312" w:cs="仿宋_GB2312"/>
          <w:sz w:val="30"/>
          <w:szCs w:val="30"/>
        </w:rPr>
        <w:t>月</w:t>
      </w:r>
      <w:bookmarkEnd w:id="6"/>
      <w:bookmarkEnd w:id="7"/>
      <w:bookmarkEnd w:id="8"/>
      <w:bookmarkEnd w:id="9"/>
      <w:bookmarkEnd w:id="10"/>
      <w:bookmarkEnd w:id="11"/>
    </w:p>
    <w:p w14:paraId="1A6DB7CA">
      <w:pPr>
        <w:rPr>
          <w:rFonts w:hint="eastAsia" w:ascii="仿宋" w:hAnsi="仿宋" w:eastAsia="仿宋" w:cs="仿宋"/>
          <w:sz w:val="30"/>
          <w:szCs w:val="30"/>
        </w:rPr>
      </w:pPr>
      <w:r>
        <w:rPr>
          <w:rFonts w:hint="eastAsia" w:ascii="仿宋" w:hAnsi="仿宋" w:eastAsia="仿宋" w:cs="仿宋"/>
          <w:sz w:val="30"/>
          <w:szCs w:val="30"/>
        </w:rPr>
        <w:br w:type="page"/>
      </w:r>
    </w:p>
    <w:sdt>
      <w:sdtPr>
        <w:rPr>
          <w:rFonts w:ascii="宋体" w:hAnsi="宋体" w:eastAsia="宋体"/>
          <w:kern w:val="2"/>
          <w:sz w:val="30"/>
          <w:szCs w:val="30"/>
        </w:rPr>
        <w:id w:val="147476226"/>
      </w:sdtPr>
      <w:sdtEndPr>
        <w:rPr>
          <w:rFonts w:asciiTheme="minorHAnsi" w:hAnsiTheme="minorHAnsi" w:eastAsiaTheme="minorEastAsia"/>
          <w:kern w:val="2"/>
          <w:sz w:val="30"/>
          <w:szCs w:val="30"/>
        </w:rPr>
      </w:sdtEndPr>
      <w:sdtContent>
        <w:p w14:paraId="41C0E8BF">
          <w:pPr>
            <w:pStyle w:val="38"/>
            <w:tabs>
              <w:tab w:val="right" w:leader="dot" w:pos="9072"/>
            </w:tabs>
            <w:rPr>
              <w:rFonts w:ascii="宋体" w:hAnsi="宋体" w:eastAsia="宋体"/>
              <w:kern w:val="2"/>
              <w:sz w:val="30"/>
              <w:szCs w:val="30"/>
            </w:rPr>
          </w:pPr>
          <w:bookmarkStart w:id="12" w:name="_Toc461104362"/>
          <w:bookmarkStart w:id="13" w:name="_Toc461117911"/>
          <w:bookmarkStart w:id="14" w:name="_Toc462011234"/>
          <w:bookmarkStart w:id="15" w:name="_Toc461105271"/>
          <w:bookmarkStart w:id="16" w:name="_Toc461183131"/>
          <w:bookmarkStart w:id="17" w:name="_Toc461117673"/>
        </w:p>
        <w:p w14:paraId="0A5AF5AD">
          <w:pPr>
            <w:pStyle w:val="15"/>
            <w:tabs>
              <w:tab w:val="right" w:leader="dot" w:pos="9072"/>
            </w:tabs>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"1-3" \h \u </w:instrText>
          </w:r>
          <w:r>
            <w:rPr>
              <w:rFonts w:hint="eastAsia" w:ascii="仿宋" w:hAnsi="仿宋" w:eastAsia="仿宋" w:cs="仿宋"/>
              <w:sz w:val="30"/>
              <w:szCs w:val="30"/>
            </w:rPr>
            <w:fldChar w:fldCharType="separate"/>
          </w:r>
          <w:r>
            <w:rPr>
              <w:rFonts w:hint="eastAsia" w:ascii="仿宋" w:hAnsi="仿宋" w:eastAsia="仿宋" w:cs="仿宋"/>
              <w:szCs w:val="30"/>
            </w:rPr>
            <w:fldChar w:fldCharType="begin"/>
          </w:r>
          <w:r>
            <w:rPr>
              <w:rFonts w:hint="eastAsia" w:ascii="仿宋" w:hAnsi="仿宋" w:eastAsia="仿宋" w:cs="仿宋"/>
              <w:szCs w:val="30"/>
            </w:rPr>
            <w:instrText xml:space="preserve"> HYPERLINK \l _Toc25453 </w:instrText>
          </w:r>
          <w:r>
            <w:rPr>
              <w:rFonts w:hint="eastAsia" w:ascii="仿宋" w:hAnsi="仿宋" w:eastAsia="仿宋" w:cs="仿宋"/>
              <w:szCs w:val="30"/>
            </w:rPr>
            <w:fldChar w:fldCharType="separate"/>
          </w:r>
          <w:r>
            <w:rPr>
              <w:szCs w:val="30"/>
            </w:rPr>
            <w:t xml:space="preserve">第一章 </w:t>
          </w:r>
          <w:r>
            <w:rPr>
              <w:rFonts w:hint="eastAsia"/>
              <w:szCs w:val="30"/>
              <w:lang w:eastAsia="zh-CN"/>
            </w:rPr>
            <w:t>询比</w:t>
          </w:r>
          <w:r>
            <w:rPr>
              <w:rFonts w:hint="eastAsia"/>
              <w:szCs w:val="30"/>
            </w:rPr>
            <w:t>须知</w:t>
          </w:r>
          <w:r>
            <w:tab/>
          </w:r>
          <w:r>
            <w:fldChar w:fldCharType="begin"/>
          </w:r>
          <w:r>
            <w:instrText xml:space="preserve"> PAGEREF _Toc25453 \h </w:instrText>
          </w:r>
          <w:r>
            <w:fldChar w:fldCharType="separate"/>
          </w:r>
          <w:r>
            <w:t>- 1 -</w:t>
          </w:r>
          <w:r>
            <w:fldChar w:fldCharType="end"/>
          </w:r>
          <w:r>
            <w:rPr>
              <w:rFonts w:hint="eastAsia" w:ascii="仿宋" w:hAnsi="仿宋" w:eastAsia="仿宋" w:cs="仿宋"/>
              <w:szCs w:val="30"/>
            </w:rPr>
            <w:fldChar w:fldCharType="end"/>
          </w:r>
        </w:p>
        <w:p w14:paraId="2883C0BF">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_Toc19728 </w:instrText>
          </w:r>
          <w:r>
            <w:rPr>
              <w:rFonts w:hint="eastAsia" w:ascii="仿宋" w:hAnsi="仿宋" w:eastAsia="仿宋" w:cs="仿宋"/>
              <w:kern w:val="2"/>
              <w:szCs w:val="30"/>
            </w:rPr>
            <w:fldChar w:fldCharType="separate"/>
          </w:r>
          <w:r>
            <w:rPr>
              <w:rFonts w:hint="eastAsia"/>
              <w:szCs w:val="30"/>
              <w:lang w:eastAsia="zh-CN"/>
            </w:rPr>
            <w:t>询比</w:t>
          </w:r>
          <w:r>
            <w:rPr>
              <w:rFonts w:hint="eastAsia"/>
              <w:szCs w:val="30"/>
            </w:rPr>
            <w:t>须知前附表</w:t>
          </w:r>
          <w:r>
            <w:tab/>
          </w:r>
          <w:r>
            <w:fldChar w:fldCharType="begin"/>
          </w:r>
          <w:r>
            <w:instrText xml:space="preserve"> PAGEREF _Toc19728 \h </w:instrText>
          </w:r>
          <w:r>
            <w:fldChar w:fldCharType="separate"/>
          </w:r>
          <w:r>
            <w:t>- 1 -</w:t>
          </w:r>
          <w:r>
            <w:fldChar w:fldCharType="end"/>
          </w:r>
          <w:r>
            <w:rPr>
              <w:rFonts w:hint="eastAsia" w:ascii="仿宋" w:hAnsi="仿宋" w:eastAsia="仿宋" w:cs="仿宋"/>
              <w:kern w:val="2"/>
              <w:szCs w:val="30"/>
            </w:rPr>
            <w:fldChar w:fldCharType="end"/>
          </w:r>
        </w:p>
        <w:p w14:paraId="5DD3E189">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_Toc32047 </w:instrText>
          </w:r>
          <w:r>
            <w:rPr>
              <w:rFonts w:hint="eastAsia" w:ascii="仿宋" w:hAnsi="仿宋" w:eastAsia="仿宋" w:cs="仿宋"/>
              <w:kern w:val="2"/>
              <w:szCs w:val="30"/>
            </w:rPr>
            <w:fldChar w:fldCharType="separate"/>
          </w:r>
          <w:r>
            <w:rPr>
              <w:rFonts w:hint="eastAsia" w:ascii="仿宋" w:hAnsi="仿宋" w:eastAsia="仿宋" w:cs="仿宋"/>
              <w:bCs w:val="0"/>
              <w:szCs w:val="30"/>
              <w:lang w:val="en-US" w:eastAsia="zh-CN"/>
            </w:rPr>
            <w:t>一、</w:t>
          </w:r>
          <w:r>
            <w:rPr>
              <w:rFonts w:hint="eastAsia" w:ascii="仿宋" w:hAnsi="仿宋" w:eastAsia="仿宋" w:cs="仿宋"/>
              <w:bCs w:val="0"/>
              <w:szCs w:val="30"/>
            </w:rPr>
            <w:t>总  则</w:t>
          </w:r>
          <w:r>
            <w:tab/>
          </w:r>
          <w:r>
            <w:fldChar w:fldCharType="begin"/>
          </w:r>
          <w:r>
            <w:instrText xml:space="preserve"> PAGEREF _Toc32047 \h </w:instrText>
          </w:r>
          <w:r>
            <w:fldChar w:fldCharType="separate"/>
          </w:r>
          <w:r>
            <w:t>- 3 -</w:t>
          </w:r>
          <w:r>
            <w:fldChar w:fldCharType="end"/>
          </w:r>
          <w:r>
            <w:rPr>
              <w:rFonts w:hint="eastAsia" w:ascii="仿宋" w:hAnsi="仿宋" w:eastAsia="仿宋" w:cs="仿宋"/>
              <w:kern w:val="2"/>
              <w:szCs w:val="30"/>
            </w:rPr>
            <w:fldChar w:fldCharType="end"/>
          </w:r>
        </w:p>
        <w:p w14:paraId="3BA7918E">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_Toc25196 </w:instrText>
          </w:r>
          <w:r>
            <w:rPr>
              <w:rFonts w:hint="eastAsia" w:ascii="仿宋" w:hAnsi="仿宋" w:eastAsia="仿宋" w:cs="仿宋"/>
              <w:kern w:val="2"/>
              <w:szCs w:val="30"/>
            </w:rPr>
            <w:fldChar w:fldCharType="separate"/>
          </w:r>
          <w:r>
            <w:rPr>
              <w:rFonts w:hint="eastAsia" w:ascii="仿宋" w:hAnsi="仿宋" w:eastAsia="仿宋" w:cs="仿宋"/>
              <w:bCs w:val="0"/>
              <w:szCs w:val="30"/>
              <w:lang w:val="en-US" w:eastAsia="zh-CN"/>
            </w:rPr>
            <w:t>二、询比文件</w:t>
          </w:r>
          <w:r>
            <w:tab/>
          </w:r>
          <w:r>
            <w:fldChar w:fldCharType="begin"/>
          </w:r>
          <w:r>
            <w:instrText xml:space="preserve"> PAGEREF _Toc25196 \h </w:instrText>
          </w:r>
          <w:r>
            <w:fldChar w:fldCharType="separate"/>
          </w:r>
          <w:r>
            <w:t>- 6 -</w:t>
          </w:r>
          <w:r>
            <w:fldChar w:fldCharType="end"/>
          </w:r>
          <w:r>
            <w:rPr>
              <w:rFonts w:hint="eastAsia" w:ascii="仿宋" w:hAnsi="仿宋" w:eastAsia="仿宋" w:cs="仿宋"/>
              <w:kern w:val="2"/>
              <w:szCs w:val="30"/>
            </w:rPr>
            <w:fldChar w:fldCharType="end"/>
          </w:r>
        </w:p>
        <w:p w14:paraId="2C767887">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_Toc23511 </w:instrText>
          </w:r>
          <w:r>
            <w:rPr>
              <w:rFonts w:hint="eastAsia" w:ascii="仿宋" w:hAnsi="仿宋" w:eastAsia="仿宋" w:cs="仿宋"/>
              <w:kern w:val="2"/>
              <w:szCs w:val="30"/>
            </w:rPr>
            <w:fldChar w:fldCharType="separate"/>
          </w:r>
          <w:r>
            <w:rPr>
              <w:rFonts w:hint="eastAsia" w:ascii="仿宋" w:hAnsi="仿宋" w:eastAsia="仿宋" w:cs="仿宋"/>
              <w:bCs w:val="0"/>
              <w:szCs w:val="30"/>
              <w:lang w:val="en-US" w:eastAsia="zh-CN"/>
            </w:rPr>
            <w:t>三、应答文件</w:t>
          </w:r>
          <w:r>
            <w:tab/>
          </w:r>
          <w:r>
            <w:fldChar w:fldCharType="begin"/>
          </w:r>
          <w:r>
            <w:instrText xml:space="preserve"> PAGEREF _Toc23511 \h </w:instrText>
          </w:r>
          <w:r>
            <w:fldChar w:fldCharType="separate"/>
          </w:r>
          <w:r>
            <w:t>- 7 -</w:t>
          </w:r>
          <w:r>
            <w:fldChar w:fldCharType="end"/>
          </w:r>
          <w:r>
            <w:rPr>
              <w:rFonts w:hint="eastAsia" w:ascii="仿宋" w:hAnsi="仿宋" w:eastAsia="仿宋" w:cs="仿宋"/>
              <w:kern w:val="2"/>
              <w:szCs w:val="30"/>
            </w:rPr>
            <w:fldChar w:fldCharType="end"/>
          </w:r>
        </w:p>
        <w:p w14:paraId="5E100F87">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_Toc5727 </w:instrText>
          </w:r>
          <w:r>
            <w:rPr>
              <w:rFonts w:hint="eastAsia" w:ascii="仿宋" w:hAnsi="仿宋" w:eastAsia="仿宋" w:cs="仿宋"/>
              <w:kern w:val="2"/>
              <w:szCs w:val="30"/>
            </w:rPr>
            <w:fldChar w:fldCharType="separate"/>
          </w:r>
          <w:r>
            <w:rPr>
              <w:rFonts w:hint="eastAsia" w:ascii="仿宋" w:hAnsi="仿宋" w:eastAsia="仿宋" w:cs="仿宋"/>
              <w:bCs w:val="0"/>
              <w:szCs w:val="30"/>
              <w:lang w:val="en-US" w:eastAsia="zh-CN"/>
            </w:rPr>
            <w:t>四、应答</w:t>
          </w:r>
          <w:r>
            <w:tab/>
          </w:r>
          <w:r>
            <w:fldChar w:fldCharType="begin"/>
          </w:r>
          <w:r>
            <w:instrText xml:space="preserve"> PAGEREF _Toc5727 \h </w:instrText>
          </w:r>
          <w:r>
            <w:fldChar w:fldCharType="separate"/>
          </w:r>
          <w:r>
            <w:t>- 8 -</w:t>
          </w:r>
          <w:r>
            <w:fldChar w:fldCharType="end"/>
          </w:r>
          <w:r>
            <w:rPr>
              <w:rFonts w:hint="eastAsia" w:ascii="仿宋" w:hAnsi="仿宋" w:eastAsia="仿宋" w:cs="仿宋"/>
              <w:kern w:val="2"/>
              <w:szCs w:val="30"/>
            </w:rPr>
            <w:fldChar w:fldCharType="end"/>
          </w:r>
        </w:p>
        <w:p w14:paraId="7A05D836">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_Toc19424 </w:instrText>
          </w:r>
          <w:r>
            <w:rPr>
              <w:rFonts w:hint="eastAsia" w:ascii="仿宋" w:hAnsi="仿宋" w:eastAsia="仿宋" w:cs="仿宋"/>
              <w:kern w:val="2"/>
              <w:szCs w:val="30"/>
            </w:rPr>
            <w:fldChar w:fldCharType="separate"/>
          </w:r>
          <w:r>
            <w:rPr>
              <w:rFonts w:hint="eastAsia" w:ascii="仿宋" w:hAnsi="仿宋" w:eastAsia="仿宋" w:cs="仿宋"/>
              <w:bCs w:val="0"/>
              <w:szCs w:val="30"/>
              <w:lang w:val="en-US" w:eastAsia="zh-CN"/>
            </w:rPr>
            <w:t>五、合同授予</w:t>
          </w:r>
          <w:r>
            <w:tab/>
          </w:r>
          <w:r>
            <w:fldChar w:fldCharType="begin"/>
          </w:r>
          <w:r>
            <w:instrText xml:space="preserve"> PAGEREF _Toc19424 \h </w:instrText>
          </w:r>
          <w:r>
            <w:fldChar w:fldCharType="separate"/>
          </w:r>
          <w:r>
            <w:t>- 8 -</w:t>
          </w:r>
          <w:r>
            <w:fldChar w:fldCharType="end"/>
          </w:r>
          <w:r>
            <w:rPr>
              <w:rFonts w:hint="eastAsia" w:ascii="仿宋" w:hAnsi="仿宋" w:eastAsia="仿宋" w:cs="仿宋"/>
              <w:kern w:val="2"/>
              <w:szCs w:val="30"/>
            </w:rPr>
            <w:fldChar w:fldCharType="end"/>
          </w:r>
        </w:p>
        <w:p w14:paraId="363E48B9">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_Toc12227 </w:instrText>
          </w:r>
          <w:r>
            <w:rPr>
              <w:rFonts w:hint="eastAsia" w:ascii="仿宋" w:hAnsi="仿宋" w:eastAsia="仿宋" w:cs="仿宋"/>
              <w:kern w:val="2"/>
              <w:szCs w:val="30"/>
            </w:rPr>
            <w:fldChar w:fldCharType="separate"/>
          </w:r>
          <w:r>
            <w:rPr>
              <w:rFonts w:hint="eastAsia" w:ascii="仿宋" w:hAnsi="仿宋" w:eastAsia="仿宋" w:cs="仿宋"/>
              <w:bCs w:val="0"/>
              <w:szCs w:val="30"/>
              <w:lang w:val="en-US" w:eastAsia="zh-CN"/>
            </w:rPr>
            <w:t>附：评审细则</w:t>
          </w:r>
          <w:r>
            <w:tab/>
          </w:r>
          <w:r>
            <w:fldChar w:fldCharType="begin"/>
          </w:r>
          <w:r>
            <w:instrText xml:space="preserve"> PAGEREF _Toc12227 \h </w:instrText>
          </w:r>
          <w:r>
            <w:fldChar w:fldCharType="separate"/>
          </w:r>
          <w:r>
            <w:t>- 1 -</w:t>
          </w:r>
          <w:r>
            <w:fldChar w:fldCharType="end"/>
          </w:r>
          <w:r>
            <w:rPr>
              <w:rFonts w:hint="eastAsia" w:ascii="仿宋" w:hAnsi="仿宋" w:eastAsia="仿宋" w:cs="仿宋"/>
              <w:kern w:val="2"/>
              <w:szCs w:val="30"/>
            </w:rPr>
            <w:fldChar w:fldCharType="end"/>
          </w:r>
        </w:p>
        <w:p w14:paraId="502E0407">
          <w:pPr>
            <w:pStyle w:val="15"/>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_Toc7132 </w:instrText>
          </w:r>
          <w:r>
            <w:rPr>
              <w:rFonts w:hint="eastAsia" w:ascii="仿宋" w:hAnsi="仿宋" w:eastAsia="仿宋" w:cs="仿宋"/>
              <w:kern w:val="2"/>
              <w:szCs w:val="30"/>
            </w:rPr>
            <w:fldChar w:fldCharType="separate"/>
          </w:r>
          <w:r>
            <w:rPr>
              <w:szCs w:val="30"/>
            </w:rPr>
            <w:t xml:space="preserve">第二章 </w:t>
          </w:r>
          <w:r>
            <w:rPr>
              <w:rFonts w:hint="eastAsia"/>
              <w:szCs w:val="30"/>
            </w:rPr>
            <w:t>合同</w:t>
          </w:r>
          <w:r>
            <w:tab/>
          </w:r>
          <w:r>
            <w:fldChar w:fldCharType="begin"/>
          </w:r>
          <w:r>
            <w:instrText xml:space="preserve"> PAGEREF _Toc7132 \h </w:instrText>
          </w:r>
          <w:r>
            <w:fldChar w:fldCharType="separate"/>
          </w:r>
          <w:r>
            <w:t>- 4 -</w:t>
          </w:r>
          <w:r>
            <w:fldChar w:fldCharType="end"/>
          </w:r>
          <w:r>
            <w:rPr>
              <w:rFonts w:hint="eastAsia" w:ascii="仿宋" w:hAnsi="仿宋" w:eastAsia="仿宋" w:cs="仿宋"/>
              <w:kern w:val="2"/>
              <w:szCs w:val="30"/>
            </w:rPr>
            <w:fldChar w:fldCharType="end"/>
          </w:r>
        </w:p>
        <w:p w14:paraId="3AA2A380">
          <w:pPr>
            <w:pStyle w:val="15"/>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_Toc24952 </w:instrText>
          </w:r>
          <w:r>
            <w:rPr>
              <w:rFonts w:hint="eastAsia" w:ascii="仿宋" w:hAnsi="仿宋" w:eastAsia="仿宋" w:cs="仿宋"/>
              <w:kern w:val="2"/>
              <w:szCs w:val="30"/>
            </w:rPr>
            <w:fldChar w:fldCharType="separate"/>
          </w:r>
          <w:r>
            <w:rPr>
              <w:rFonts w:hint="eastAsia"/>
              <w:szCs w:val="30"/>
            </w:rPr>
            <w:t xml:space="preserve">第三章 </w:t>
          </w:r>
          <w:r>
            <w:rPr>
              <w:szCs w:val="30"/>
            </w:rPr>
            <w:t xml:space="preserve"> </w:t>
          </w:r>
          <w:r>
            <w:rPr>
              <w:rFonts w:hint="eastAsia"/>
              <w:szCs w:val="30"/>
            </w:rPr>
            <w:t>应答文件格式</w:t>
          </w:r>
          <w:r>
            <w:tab/>
          </w:r>
          <w:r>
            <w:fldChar w:fldCharType="begin"/>
          </w:r>
          <w:r>
            <w:instrText xml:space="preserve"> PAGEREF _Toc24952 \h </w:instrText>
          </w:r>
          <w:r>
            <w:fldChar w:fldCharType="separate"/>
          </w:r>
          <w:r>
            <w:t>- 19 -</w:t>
          </w:r>
          <w:r>
            <w:fldChar w:fldCharType="end"/>
          </w:r>
          <w:r>
            <w:rPr>
              <w:rFonts w:hint="eastAsia" w:ascii="仿宋" w:hAnsi="仿宋" w:eastAsia="仿宋" w:cs="仿宋"/>
              <w:kern w:val="2"/>
              <w:szCs w:val="30"/>
            </w:rPr>
            <w:fldChar w:fldCharType="end"/>
          </w:r>
        </w:p>
        <w:p w14:paraId="180EC583">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_Toc16218 </w:instrText>
          </w:r>
          <w:r>
            <w:rPr>
              <w:rFonts w:hint="eastAsia" w:ascii="仿宋" w:hAnsi="仿宋" w:eastAsia="仿宋" w:cs="仿宋"/>
              <w:kern w:val="2"/>
              <w:szCs w:val="30"/>
            </w:rPr>
            <w:fldChar w:fldCharType="separate"/>
          </w:r>
          <w:r>
            <w:rPr>
              <w:rFonts w:hint="eastAsia" w:ascii="仿宋_GB2312" w:hAnsi="仿宋_GB2312" w:eastAsia="仿宋_GB2312" w:cs="仿宋_GB2312"/>
              <w:szCs w:val="30"/>
            </w:rPr>
            <w:t>3.1  应答文件封面</w:t>
          </w:r>
          <w:r>
            <w:tab/>
          </w:r>
          <w:r>
            <w:fldChar w:fldCharType="begin"/>
          </w:r>
          <w:r>
            <w:instrText xml:space="preserve"> PAGEREF _Toc16218 \h </w:instrText>
          </w:r>
          <w:r>
            <w:fldChar w:fldCharType="separate"/>
          </w:r>
          <w:r>
            <w:t>- 19 -</w:t>
          </w:r>
          <w:r>
            <w:fldChar w:fldCharType="end"/>
          </w:r>
          <w:r>
            <w:rPr>
              <w:rFonts w:hint="eastAsia" w:ascii="仿宋" w:hAnsi="仿宋" w:eastAsia="仿宋" w:cs="仿宋"/>
              <w:kern w:val="2"/>
              <w:szCs w:val="30"/>
            </w:rPr>
            <w:fldChar w:fldCharType="end"/>
          </w:r>
        </w:p>
        <w:p w14:paraId="07881EE2">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_Toc29761 </w:instrText>
          </w:r>
          <w:r>
            <w:rPr>
              <w:rFonts w:hint="eastAsia" w:ascii="仿宋" w:hAnsi="仿宋" w:eastAsia="仿宋" w:cs="仿宋"/>
              <w:kern w:val="2"/>
              <w:szCs w:val="30"/>
            </w:rPr>
            <w:fldChar w:fldCharType="separate"/>
          </w:r>
          <w:r>
            <w:rPr>
              <w:rFonts w:hint="eastAsia" w:ascii="仿宋_GB2312" w:hAnsi="仿宋_GB2312" w:eastAsia="仿宋_GB2312" w:cs="仿宋_GB2312"/>
              <w:bCs w:val="0"/>
              <w:szCs w:val="30"/>
            </w:rPr>
            <w:t>3.2  应答承诺书</w:t>
          </w:r>
          <w:r>
            <w:tab/>
          </w:r>
          <w:r>
            <w:fldChar w:fldCharType="begin"/>
          </w:r>
          <w:r>
            <w:instrText xml:space="preserve"> PAGEREF _Toc29761 \h </w:instrText>
          </w:r>
          <w:r>
            <w:fldChar w:fldCharType="separate"/>
          </w:r>
          <w:r>
            <w:t>- 20 -</w:t>
          </w:r>
          <w:r>
            <w:fldChar w:fldCharType="end"/>
          </w:r>
          <w:r>
            <w:rPr>
              <w:rFonts w:hint="eastAsia" w:ascii="仿宋" w:hAnsi="仿宋" w:eastAsia="仿宋" w:cs="仿宋"/>
              <w:kern w:val="2"/>
              <w:szCs w:val="30"/>
            </w:rPr>
            <w:fldChar w:fldCharType="end"/>
          </w:r>
        </w:p>
        <w:p w14:paraId="40D20570">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_Toc6617 </w:instrText>
          </w:r>
          <w:r>
            <w:rPr>
              <w:rFonts w:hint="eastAsia" w:ascii="仿宋" w:hAnsi="仿宋" w:eastAsia="仿宋" w:cs="仿宋"/>
              <w:kern w:val="2"/>
              <w:szCs w:val="30"/>
            </w:rPr>
            <w:fldChar w:fldCharType="separate"/>
          </w:r>
          <w:r>
            <w:rPr>
              <w:rFonts w:hint="eastAsia" w:ascii="仿宋_GB2312" w:hAnsi="仿宋_GB2312" w:eastAsia="仿宋_GB2312" w:cs="仿宋_GB2312"/>
              <w:bCs w:val="0"/>
              <w:szCs w:val="30"/>
            </w:rPr>
            <w:t>3.3  法定代表人身份证明</w:t>
          </w:r>
          <w:r>
            <w:tab/>
          </w:r>
          <w:r>
            <w:fldChar w:fldCharType="begin"/>
          </w:r>
          <w:r>
            <w:instrText xml:space="preserve"> PAGEREF _Toc6617 \h </w:instrText>
          </w:r>
          <w:r>
            <w:fldChar w:fldCharType="separate"/>
          </w:r>
          <w:r>
            <w:t>- 21 -</w:t>
          </w:r>
          <w:r>
            <w:fldChar w:fldCharType="end"/>
          </w:r>
          <w:r>
            <w:rPr>
              <w:rFonts w:hint="eastAsia" w:ascii="仿宋" w:hAnsi="仿宋" w:eastAsia="仿宋" w:cs="仿宋"/>
              <w:kern w:val="2"/>
              <w:szCs w:val="30"/>
            </w:rPr>
            <w:fldChar w:fldCharType="end"/>
          </w:r>
        </w:p>
        <w:p w14:paraId="3284589C">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_Toc3157 </w:instrText>
          </w:r>
          <w:r>
            <w:rPr>
              <w:rFonts w:hint="eastAsia" w:ascii="仿宋" w:hAnsi="仿宋" w:eastAsia="仿宋" w:cs="仿宋"/>
              <w:kern w:val="2"/>
              <w:szCs w:val="30"/>
            </w:rPr>
            <w:fldChar w:fldCharType="separate"/>
          </w:r>
          <w:r>
            <w:rPr>
              <w:rFonts w:hint="eastAsia" w:ascii="仿宋_GB2312" w:hAnsi="仿宋_GB2312" w:eastAsia="仿宋_GB2312" w:cs="仿宋_GB2312"/>
              <w:bCs w:val="0"/>
              <w:szCs w:val="30"/>
            </w:rPr>
            <w:t>3.4  授权委托书</w:t>
          </w:r>
          <w:r>
            <w:tab/>
          </w:r>
          <w:r>
            <w:fldChar w:fldCharType="begin"/>
          </w:r>
          <w:r>
            <w:instrText xml:space="preserve"> PAGEREF _Toc3157 \h </w:instrText>
          </w:r>
          <w:r>
            <w:fldChar w:fldCharType="separate"/>
          </w:r>
          <w:r>
            <w:t>- 22 -</w:t>
          </w:r>
          <w:r>
            <w:fldChar w:fldCharType="end"/>
          </w:r>
          <w:r>
            <w:rPr>
              <w:rFonts w:hint="eastAsia" w:ascii="仿宋" w:hAnsi="仿宋" w:eastAsia="仿宋" w:cs="仿宋"/>
              <w:kern w:val="2"/>
              <w:szCs w:val="30"/>
            </w:rPr>
            <w:fldChar w:fldCharType="end"/>
          </w:r>
        </w:p>
        <w:p w14:paraId="5A0C3CE4">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_Toc14979 </w:instrText>
          </w:r>
          <w:r>
            <w:rPr>
              <w:rFonts w:hint="eastAsia" w:ascii="仿宋" w:hAnsi="仿宋" w:eastAsia="仿宋" w:cs="仿宋"/>
              <w:kern w:val="2"/>
              <w:szCs w:val="30"/>
            </w:rPr>
            <w:fldChar w:fldCharType="separate"/>
          </w:r>
          <w:r>
            <w:rPr>
              <w:rFonts w:hint="eastAsia" w:ascii="仿宋_GB2312" w:hAnsi="仿宋_GB2312" w:eastAsia="仿宋_GB2312" w:cs="仿宋_GB2312"/>
              <w:bCs w:val="0"/>
              <w:szCs w:val="30"/>
              <w:lang w:val="en-US" w:eastAsia="zh-CN"/>
            </w:rPr>
            <w:t>3.5  商务文件</w:t>
          </w:r>
          <w:r>
            <w:tab/>
          </w:r>
          <w:r>
            <w:fldChar w:fldCharType="begin"/>
          </w:r>
          <w:r>
            <w:instrText xml:space="preserve"> PAGEREF _Toc14979 \h </w:instrText>
          </w:r>
          <w:r>
            <w:fldChar w:fldCharType="separate"/>
          </w:r>
          <w:r>
            <w:t>- 23 -</w:t>
          </w:r>
          <w:r>
            <w:fldChar w:fldCharType="end"/>
          </w:r>
          <w:r>
            <w:rPr>
              <w:rFonts w:hint="eastAsia" w:ascii="仿宋" w:hAnsi="仿宋" w:eastAsia="仿宋" w:cs="仿宋"/>
              <w:kern w:val="2"/>
              <w:szCs w:val="30"/>
            </w:rPr>
            <w:fldChar w:fldCharType="end"/>
          </w:r>
        </w:p>
        <w:p w14:paraId="41C6C8C4">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_Toc20680 </w:instrText>
          </w:r>
          <w:r>
            <w:rPr>
              <w:rFonts w:hint="eastAsia" w:ascii="仿宋" w:hAnsi="仿宋" w:eastAsia="仿宋" w:cs="仿宋"/>
              <w:kern w:val="2"/>
              <w:szCs w:val="30"/>
            </w:rPr>
            <w:fldChar w:fldCharType="separate"/>
          </w:r>
          <w:r>
            <w:rPr>
              <w:rFonts w:hint="eastAsia" w:ascii="仿宋_GB2312" w:hAnsi="仿宋_GB2312" w:eastAsia="仿宋_GB2312" w:cs="仿宋_GB2312"/>
              <w:bCs w:val="0"/>
              <w:szCs w:val="30"/>
              <w:lang w:val="en-US" w:eastAsia="zh-CN"/>
            </w:rPr>
            <w:t xml:space="preserve">3.6  </w:t>
          </w:r>
          <w:r>
            <w:rPr>
              <w:rFonts w:hint="eastAsia" w:ascii="仿宋_GB2312" w:hAnsi="仿宋_GB2312" w:eastAsia="仿宋_GB2312" w:cs="仿宋_GB2312"/>
              <w:bCs w:val="0"/>
              <w:szCs w:val="30"/>
            </w:rPr>
            <w:t>技术</w:t>
          </w:r>
          <w:r>
            <w:rPr>
              <w:rFonts w:hint="eastAsia" w:ascii="仿宋_GB2312" w:hAnsi="仿宋_GB2312" w:eastAsia="仿宋_GB2312" w:cs="仿宋_GB2312"/>
              <w:bCs w:val="0"/>
              <w:szCs w:val="30"/>
              <w:lang w:val="en-US" w:eastAsia="zh-CN"/>
            </w:rPr>
            <w:t>文件</w:t>
          </w:r>
          <w:r>
            <w:tab/>
          </w:r>
          <w:r>
            <w:fldChar w:fldCharType="begin"/>
          </w:r>
          <w:r>
            <w:instrText xml:space="preserve"> PAGEREF _Toc20680 \h </w:instrText>
          </w:r>
          <w:r>
            <w:fldChar w:fldCharType="separate"/>
          </w:r>
          <w:r>
            <w:t>- 24 -</w:t>
          </w:r>
          <w:r>
            <w:fldChar w:fldCharType="end"/>
          </w:r>
          <w:r>
            <w:rPr>
              <w:rFonts w:hint="eastAsia" w:ascii="仿宋" w:hAnsi="仿宋" w:eastAsia="仿宋" w:cs="仿宋"/>
              <w:kern w:val="2"/>
              <w:szCs w:val="30"/>
            </w:rPr>
            <w:fldChar w:fldCharType="end"/>
          </w:r>
        </w:p>
        <w:p w14:paraId="338B37D9">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_Toc22142 </w:instrText>
          </w:r>
          <w:r>
            <w:rPr>
              <w:rFonts w:hint="eastAsia" w:ascii="仿宋" w:hAnsi="仿宋" w:eastAsia="仿宋" w:cs="仿宋"/>
              <w:kern w:val="2"/>
              <w:szCs w:val="30"/>
            </w:rPr>
            <w:fldChar w:fldCharType="separate"/>
          </w:r>
          <w:r>
            <w:rPr>
              <w:rFonts w:hint="eastAsia" w:ascii="仿宋_GB2312" w:hAnsi="仿宋_GB2312" w:eastAsia="仿宋_GB2312" w:cs="仿宋_GB2312"/>
              <w:bCs w:val="0"/>
              <w:szCs w:val="30"/>
            </w:rPr>
            <w:t>3.</w:t>
          </w:r>
          <w:r>
            <w:rPr>
              <w:rFonts w:hint="eastAsia" w:ascii="仿宋_GB2312" w:hAnsi="仿宋_GB2312" w:eastAsia="仿宋_GB2312" w:cs="仿宋_GB2312"/>
              <w:bCs w:val="0"/>
              <w:szCs w:val="30"/>
              <w:lang w:val="en-US" w:eastAsia="zh-CN"/>
            </w:rPr>
            <w:t>7</w:t>
          </w:r>
          <w:r>
            <w:rPr>
              <w:rFonts w:hint="eastAsia" w:ascii="仿宋_GB2312" w:hAnsi="仿宋_GB2312" w:eastAsia="仿宋_GB2312" w:cs="仿宋_GB2312"/>
              <w:bCs w:val="0"/>
              <w:szCs w:val="30"/>
            </w:rPr>
            <w:t xml:space="preserve">  报价函</w:t>
          </w:r>
          <w:r>
            <w:tab/>
          </w:r>
          <w:r>
            <w:fldChar w:fldCharType="begin"/>
          </w:r>
          <w:r>
            <w:instrText xml:space="preserve"> PAGEREF _Toc22142 \h </w:instrText>
          </w:r>
          <w:r>
            <w:fldChar w:fldCharType="separate"/>
          </w:r>
          <w:r>
            <w:t>- 25 -</w:t>
          </w:r>
          <w:r>
            <w:fldChar w:fldCharType="end"/>
          </w:r>
          <w:r>
            <w:rPr>
              <w:rFonts w:hint="eastAsia" w:ascii="仿宋" w:hAnsi="仿宋" w:eastAsia="仿宋" w:cs="仿宋"/>
              <w:kern w:val="2"/>
              <w:szCs w:val="30"/>
            </w:rPr>
            <w:fldChar w:fldCharType="end"/>
          </w:r>
        </w:p>
        <w:p w14:paraId="51F3BA3F">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_Toc11003 </w:instrText>
          </w:r>
          <w:r>
            <w:rPr>
              <w:rFonts w:hint="eastAsia" w:ascii="仿宋" w:hAnsi="仿宋" w:eastAsia="仿宋" w:cs="仿宋"/>
              <w:kern w:val="2"/>
              <w:szCs w:val="30"/>
            </w:rPr>
            <w:fldChar w:fldCharType="separate"/>
          </w:r>
          <w:r>
            <w:rPr>
              <w:rFonts w:hint="eastAsia" w:ascii="仿宋_GB2312" w:hAnsi="仿宋_GB2312" w:eastAsia="仿宋_GB2312" w:cs="仿宋_GB2312"/>
              <w:bCs w:val="0"/>
              <w:szCs w:val="30"/>
              <w:lang w:val="en-US" w:eastAsia="zh-CN"/>
            </w:rPr>
            <w:t>3.8  分项报价表</w:t>
          </w:r>
          <w:r>
            <w:tab/>
          </w:r>
          <w:r>
            <w:fldChar w:fldCharType="begin"/>
          </w:r>
          <w:r>
            <w:instrText xml:space="preserve"> PAGEREF _Toc11003 \h </w:instrText>
          </w:r>
          <w:r>
            <w:fldChar w:fldCharType="separate"/>
          </w:r>
          <w:r>
            <w:t>- 26 -</w:t>
          </w:r>
          <w:r>
            <w:fldChar w:fldCharType="end"/>
          </w:r>
          <w:r>
            <w:rPr>
              <w:rFonts w:hint="eastAsia" w:ascii="仿宋" w:hAnsi="仿宋" w:eastAsia="仿宋" w:cs="仿宋"/>
              <w:kern w:val="2"/>
              <w:szCs w:val="30"/>
            </w:rPr>
            <w:fldChar w:fldCharType="end"/>
          </w:r>
        </w:p>
        <w:p w14:paraId="109A9DD4">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_Toc32539 </w:instrText>
          </w:r>
          <w:r>
            <w:rPr>
              <w:rFonts w:hint="eastAsia" w:ascii="仿宋" w:hAnsi="仿宋" w:eastAsia="仿宋" w:cs="仿宋"/>
              <w:kern w:val="2"/>
              <w:szCs w:val="30"/>
            </w:rPr>
            <w:fldChar w:fldCharType="separate"/>
          </w:r>
          <w:r>
            <w:rPr>
              <w:rFonts w:hint="eastAsia" w:ascii="仿宋_GB2312" w:hAnsi="仿宋_GB2312" w:eastAsia="仿宋_GB2312" w:cs="仿宋_GB2312"/>
              <w:bCs w:val="0"/>
              <w:szCs w:val="30"/>
            </w:rPr>
            <w:t>3.</w:t>
          </w:r>
          <w:r>
            <w:rPr>
              <w:rFonts w:hint="eastAsia" w:ascii="仿宋_GB2312" w:hAnsi="仿宋_GB2312" w:eastAsia="仿宋_GB2312" w:cs="仿宋_GB2312"/>
              <w:bCs w:val="0"/>
              <w:szCs w:val="30"/>
              <w:lang w:val="en-US" w:eastAsia="zh-CN"/>
            </w:rPr>
            <w:t>9</w:t>
          </w:r>
          <w:r>
            <w:rPr>
              <w:rFonts w:hint="eastAsia" w:ascii="仿宋_GB2312" w:hAnsi="仿宋_GB2312" w:eastAsia="仿宋_GB2312" w:cs="仿宋_GB2312"/>
              <w:bCs w:val="0"/>
              <w:szCs w:val="30"/>
            </w:rPr>
            <w:t xml:space="preserve">  偏离表</w:t>
          </w:r>
          <w:r>
            <w:tab/>
          </w:r>
          <w:r>
            <w:fldChar w:fldCharType="begin"/>
          </w:r>
          <w:r>
            <w:instrText xml:space="preserve"> PAGEREF _Toc32539 \h </w:instrText>
          </w:r>
          <w:r>
            <w:fldChar w:fldCharType="separate"/>
          </w:r>
          <w:r>
            <w:t>- 27 -</w:t>
          </w:r>
          <w:r>
            <w:fldChar w:fldCharType="end"/>
          </w:r>
          <w:r>
            <w:rPr>
              <w:rFonts w:hint="eastAsia" w:ascii="仿宋" w:hAnsi="仿宋" w:eastAsia="仿宋" w:cs="仿宋"/>
              <w:kern w:val="2"/>
              <w:szCs w:val="30"/>
            </w:rPr>
            <w:fldChar w:fldCharType="end"/>
          </w:r>
        </w:p>
        <w:p w14:paraId="09F5764C">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_Toc18087 </w:instrText>
          </w:r>
          <w:r>
            <w:rPr>
              <w:rFonts w:hint="eastAsia" w:ascii="仿宋" w:hAnsi="仿宋" w:eastAsia="仿宋" w:cs="仿宋"/>
              <w:kern w:val="2"/>
              <w:szCs w:val="30"/>
            </w:rPr>
            <w:fldChar w:fldCharType="separate"/>
          </w:r>
          <w:r>
            <w:rPr>
              <w:rFonts w:hint="eastAsia" w:ascii="仿宋_GB2312" w:hAnsi="仿宋_GB2312" w:eastAsia="仿宋_GB2312" w:cs="仿宋_GB2312"/>
              <w:bCs w:val="0"/>
              <w:szCs w:val="30"/>
              <w:lang w:val="en-US" w:eastAsia="zh-CN"/>
            </w:rPr>
            <w:t>3.10  供应商资格信用承诺函</w:t>
          </w:r>
          <w:r>
            <w:tab/>
          </w:r>
          <w:r>
            <w:fldChar w:fldCharType="begin"/>
          </w:r>
          <w:r>
            <w:instrText xml:space="preserve"> PAGEREF _Toc18087 \h </w:instrText>
          </w:r>
          <w:r>
            <w:fldChar w:fldCharType="separate"/>
          </w:r>
          <w:r>
            <w:t>- 28 -</w:t>
          </w:r>
          <w:r>
            <w:fldChar w:fldCharType="end"/>
          </w:r>
          <w:r>
            <w:rPr>
              <w:rFonts w:hint="eastAsia" w:ascii="仿宋" w:hAnsi="仿宋" w:eastAsia="仿宋" w:cs="仿宋"/>
              <w:kern w:val="2"/>
              <w:szCs w:val="30"/>
            </w:rPr>
            <w:fldChar w:fldCharType="end"/>
          </w:r>
        </w:p>
        <w:p w14:paraId="185AACF4">
          <w:pPr>
            <w:pStyle w:val="10"/>
            <w:tabs>
              <w:tab w:val="right" w:leader="dot" w:pos="9072"/>
            </w:tabs>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_Toc14893 </w:instrText>
          </w:r>
          <w:r>
            <w:rPr>
              <w:rFonts w:hint="eastAsia" w:ascii="仿宋" w:hAnsi="仿宋" w:eastAsia="仿宋" w:cs="仿宋"/>
              <w:kern w:val="2"/>
              <w:szCs w:val="30"/>
            </w:rPr>
            <w:fldChar w:fldCharType="separate"/>
          </w:r>
          <w:r>
            <w:rPr>
              <w:rFonts w:hint="eastAsia" w:ascii="仿宋_GB2312" w:hAnsi="仿宋_GB2312" w:eastAsia="仿宋_GB2312" w:cs="仿宋_GB2312"/>
              <w:bCs w:val="0"/>
              <w:szCs w:val="30"/>
            </w:rPr>
            <w:t>3.</w:t>
          </w:r>
          <w:r>
            <w:rPr>
              <w:rFonts w:hint="eastAsia" w:ascii="仿宋_GB2312" w:hAnsi="仿宋_GB2312" w:eastAsia="仿宋_GB2312" w:cs="仿宋_GB2312"/>
              <w:bCs w:val="0"/>
              <w:szCs w:val="30"/>
              <w:lang w:val="en-US" w:eastAsia="zh-CN"/>
            </w:rPr>
            <w:t>11</w:t>
          </w:r>
          <w:r>
            <w:rPr>
              <w:rFonts w:hint="eastAsia" w:ascii="仿宋_GB2312" w:hAnsi="仿宋_GB2312" w:eastAsia="仿宋_GB2312" w:cs="仿宋_GB2312"/>
              <w:bCs w:val="0"/>
              <w:szCs w:val="30"/>
            </w:rPr>
            <w:t xml:space="preserve">  其他资料</w:t>
          </w:r>
          <w:r>
            <w:tab/>
          </w:r>
          <w:r>
            <w:fldChar w:fldCharType="begin"/>
          </w:r>
          <w:r>
            <w:instrText xml:space="preserve"> PAGEREF _Toc14893 \h </w:instrText>
          </w:r>
          <w:r>
            <w:fldChar w:fldCharType="separate"/>
          </w:r>
          <w:r>
            <w:t>- 29 -</w:t>
          </w:r>
          <w:r>
            <w:fldChar w:fldCharType="end"/>
          </w:r>
          <w:r>
            <w:rPr>
              <w:rFonts w:hint="eastAsia" w:ascii="仿宋" w:hAnsi="仿宋" w:eastAsia="仿宋" w:cs="仿宋"/>
              <w:kern w:val="2"/>
              <w:szCs w:val="30"/>
            </w:rPr>
            <w:fldChar w:fldCharType="end"/>
          </w:r>
        </w:p>
        <w:p w14:paraId="4656ABF7">
          <w:pPr>
            <w:pStyle w:val="38"/>
            <w:tabs>
              <w:tab w:val="right" w:leader="dot" w:pos="9072"/>
            </w:tabs>
            <w:rPr>
              <w:rFonts w:ascii="宋体" w:hAnsi="宋体" w:eastAsia="宋体"/>
              <w:kern w:val="2"/>
              <w:sz w:val="30"/>
              <w:szCs w:val="30"/>
            </w:rPr>
          </w:pPr>
          <w:r>
            <w:rPr>
              <w:rFonts w:hint="eastAsia" w:ascii="仿宋" w:hAnsi="仿宋" w:eastAsia="仿宋" w:cs="仿宋"/>
              <w:kern w:val="2"/>
              <w:szCs w:val="30"/>
            </w:rPr>
            <w:fldChar w:fldCharType="end"/>
          </w:r>
        </w:p>
        <w:p w14:paraId="103387A8">
          <w:pPr>
            <w:pStyle w:val="38"/>
            <w:tabs>
              <w:tab w:val="right" w:leader="dot" w:pos="9072"/>
            </w:tabs>
            <w:rPr>
              <w:rFonts w:ascii="宋体" w:hAnsi="宋体" w:eastAsia="宋体"/>
              <w:kern w:val="2"/>
              <w:sz w:val="30"/>
              <w:szCs w:val="30"/>
            </w:rPr>
          </w:pPr>
        </w:p>
        <w:p w14:paraId="4BBC1578">
          <w:pPr>
            <w:pStyle w:val="38"/>
            <w:tabs>
              <w:tab w:val="right" w:leader="dot" w:pos="9072"/>
            </w:tabs>
            <w:rPr>
              <w:rFonts w:ascii="宋体" w:hAnsi="宋体" w:eastAsia="宋体"/>
              <w:kern w:val="2"/>
              <w:sz w:val="30"/>
              <w:szCs w:val="30"/>
            </w:rPr>
          </w:pPr>
        </w:p>
        <w:p w14:paraId="5C6F12B4">
          <w:pPr>
            <w:pStyle w:val="38"/>
            <w:tabs>
              <w:tab w:val="right" w:leader="dot" w:pos="9072"/>
            </w:tabs>
            <w:rPr>
              <w:rFonts w:ascii="宋体" w:hAnsi="宋体" w:eastAsia="宋体"/>
              <w:kern w:val="2"/>
              <w:sz w:val="30"/>
              <w:szCs w:val="30"/>
            </w:rPr>
            <w:sectPr>
              <w:headerReference r:id="rId3" w:type="default"/>
              <w:footerReference r:id="rId4" w:type="default"/>
              <w:pgSz w:w="11906" w:h="16838"/>
              <w:pgMar w:top="1474" w:right="1417" w:bottom="1474" w:left="1417" w:header="737" w:footer="992" w:gutter="0"/>
              <w:pgNumType w:fmt="numberInDash" w:start="1"/>
              <w:cols w:space="720" w:num="1"/>
              <w:docGrid w:type="linesAndChars" w:linePitch="448" w:charSpace="819"/>
            </w:sectPr>
          </w:pPr>
        </w:p>
        <w:p w14:paraId="1D52457F">
          <w:pPr>
            <w:pStyle w:val="38"/>
            <w:tabs>
              <w:tab w:val="right" w:leader="dot" w:pos="9072"/>
            </w:tabs>
            <w:rPr>
              <w:sz w:val="30"/>
              <w:szCs w:val="30"/>
            </w:rPr>
          </w:pPr>
        </w:p>
      </w:sdtContent>
    </w:sdt>
    <w:p w14:paraId="5DDD389C">
      <w:pPr>
        <w:pStyle w:val="3"/>
        <w:keepNext w:val="0"/>
        <w:keepLines w:val="0"/>
        <w:numPr>
          <w:ilvl w:val="0"/>
          <w:numId w:val="1"/>
        </w:numPr>
        <w:spacing w:line="560" w:lineRule="exact"/>
        <w:ind w:firstLine="0" w:firstLineChars="0"/>
        <w:rPr>
          <w:sz w:val="30"/>
          <w:szCs w:val="30"/>
        </w:rPr>
      </w:pPr>
      <w:r>
        <w:rPr>
          <w:sz w:val="30"/>
          <w:szCs w:val="30"/>
        </w:rPr>
        <w:t xml:space="preserve"> </w:t>
      </w:r>
      <w:bookmarkStart w:id="18" w:name="_Toc25453"/>
      <w:bookmarkStart w:id="19" w:name="_Toc21975_WPSOffice_Level1"/>
      <w:bookmarkStart w:id="20" w:name="_Toc10060"/>
      <w:r>
        <w:rPr>
          <w:rFonts w:hint="eastAsia"/>
          <w:sz w:val="30"/>
          <w:szCs w:val="30"/>
          <w:lang w:eastAsia="zh-CN"/>
        </w:rPr>
        <w:t>询比</w:t>
      </w:r>
      <w:r>
        <w:rPr>
          <w:rFonts w:hint="eastAsia"/>
          <w:sz w:val="30"/>
          <w:szCs w:val="30"/>
        </w:rPr>
        <w:t>须知</w:t>
      </w:r>
      <w:bookmarkEnd w:id="12"/>
      <w:bookmarkEnd w:id="13"/>
      <w:bookmarkEnd w:id="14"/>
      <w:bookmarkEnd w:id="15"/>
      <w:bookmarkEnd w:id="16"/>
      <w:bookmarkEnd w:id="17"/>
      <w:bookmarkEnd w:id="18"/>
      <w:bookmarkEnd w:id="19"/>
      <w:bookmarkEnd w:id="20"/>
    </w:p>
    <w:p w14:paraId="608DA71F">
      <w:pPr>
        <w:keepNext w:val="0"/>
        <w:keepLines w:val="0"/>
        <w:pageBreakBefore w:val="0"/>
        <w:widowControl w:val="0"/>
        <w:kinsoku/>
        <w:wordWrap/>
        <w:overflowPunct/>
        <w:topLinePunct w:val="0"/>
        <w:autoSpaceDE/>
        <w:autoSpaceDN/>
        <w:bidi w:val="0"/>
        <w:adjustRightInd/>
        <w:snapToGrid/>
        <w:jc w:val="center"/>
        <w:textAlignment w:val="auto"/>
        <w:outlineLvl w:val="2"/>
        <w:rPr>
          <w:sz w:val="30"/>
          <w:szCs w:val="30"/>
        </w:rPr>
      </w:pPr>
      <w:bookmarkStart w:id="21" w:name="_Toc17211_WPSOffice_Level2"/>
      <w:bookmarkStart w:id="22" w:name="_Toc2543"/>
      <w:bookmarkStart w:id="23" w:name="_Toc19728"/>
      <w:r>
        <w:rPr>
          <w:rFonts w:hint="eastAsia"/>
          <w:sz w:val="30"/>
          <w:szCs w:val="30"/>
          <w:lang w:eastAsia="zh-CN"/>
        </w:rPr>
        <w:t>询比</w:t>
      </w:r>
      <w:r>
        <w:rPr>
          <w:rFonts w:hint="eastAsia"/>
          <w:sz w:val="30"/>
          <w:szCs w:val="30"/>
        </w:rPr>
        <w:t>须知前附表</w:t>
      </w:r>
      <w:bookmarkEnd w:id="21"/>
      <w:bookmarkEnd w:id="22"/>
      <w:bookmarkEnd w:id="23"/>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836"/>
        <w:gridCol w:w="6399"/>
      </w:tblGrid>
      <w:tr w14:paraId="66AF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7" w:type="pct"/>
            <w:vAlign w:val="center"/>
          </w:tcPr>
          <w:p w14:paraId="13D178A0">
            <w:pPr>
              <w:widowControl/>
              <w:snapToGrid w:val="0"/>
              <w:spacing w:line="360" w:lineRule="auto"/>
              <w:ind w:left="0" w:leftChars="0" w:right="0" w:rightChars="0" w:firstLine="0" w:firstLineChars="0"/>
              <w:jc w:val="center"/>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序号</w:t>
            </w:r>
          </w:p>
        </w:tc>
        <w:tc>
          <w:tcPr>
            <w:tcW w:w="4432" w:type="pct"/>
            <w:gridSpan w:val="2"/>
            <w:vAlign w:val="center"/>
          </w:tcPr>
          <w:p w14:paraId="7271EF4A">
            <w:pPr>
              <w:widowControl/>
              <w:snapToGrid w:val="0"/>
              <w:spacing w:line="360" w:lineRule="auto"/>
              <w:ind w:left="0" w:leftChars="0" w:right="0" w:rightChars="0" w:firstLine="0" w:firstLineChars="0"/>
              <w:jc w:val="center"/>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主要内容</w:t>
            </w:r>
          </w:p>
        </w:tc>
      </w:tr>
      <w:tr w14:paraId="3B83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restart"/>
            <w:vAlign w:val="center"/>
          </w:tcPr>
          <w:p w14:paraId="0C15FD6C">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1</w:t>
            </w:r>
          </w:p>
        </w:tc>
        <w:tc>
          <w:tcPr>
            <w:tcW w:w="988" w:type="pct"/>
            <w:vAlign w:val="center"/>
          </w:tcPr>
          <w:p w14:paraId="621C4157">
            <w:pPr>
              <w:widowControl/>
              <w:bidi w:val="0"/>
              <w:snapToGrid w:val="0"/>
              <w:spacing w:line="360" w:lineRule="auto"/>
              <w:ind w:left="0" w:leftChars="0" w:right="0" w:rightChars="0" w:firstLine="0" w:firstLineChars="0"/>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采购单位</w:t>
            </w:r>
          </w:p>
        </w:tc>
        <w:tc>
          <w:tcPr>
            <w:tcW w:w="3443" w:type="pct"/>
            <w:vAlign w:val="center"/>
          </w:tcPr>
          <w:p w14:paraId="13777807">
            <w:pPr>
              <w:widowControl/>
              <w:snapToGrid w:val="0"/>
              <w:spacing w:line="360" w:lineRule="auto"/>
              <w:ind w:left="0" w:leftChars="0" w:right="0" w:rightChars="0" w:firstLine="0" w:firstLineChars="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佛山市三水物资集团有限公司</w:t>
            </w:r>
          </w:p>
        </w:tc>
      </w:tr>
      <w:tr w14:paraId="0F2B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continue"/>
            <w:vAlign w:val="center"/>
          </w:tcPr>
          <w:p w14:paraId="4DBEDC28">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rPr>
            </w:pPr>
          </w:p>
        </w:tc>
        <w:tc>
          <w:tcPr>
            <w:tcW w:w="988" w:type="pct"/>
            <w:vAlign w:val="center"/>
          </w:tcPr>
          <w:p w14:paraId="6F121F0F">
            <w:pPr>
              <w:widowControl/>
              <w:snapToGrid w:val="0"/>
              <w:spacing w:line="360" w:lineRule="auto"/>
              <w:ind w:left="0" w:leftChars="0" w:right="0" w:rightChars="0" w:firstLine="0" w:firstLineChars="0"/>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标的名称</w:t>
            </w:r>
          </w:p>
        </w:tc>
        <w:tc>
          <w:tcPr>
            <w:tcW w:w="3443" w:type="pct"/>
            <w:vAlign w:val="center"/>
          </w:tcPr>
          <w:p w14:paraId="26FB56F4">
            <w:pPr>
              <w:widowControl/>
              <w:snapToGrid w:val="0"/>
              <w:spacing w:line="360" w:lineRule="auto"/>
              <w:ind w:left="0" w:leftChars="0" w:right="0" w:rightChars="0" w:firstLine="0" w:firstLineChars="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kern w:val="0"/>
                <w:sz w:val="30"/>
                <w:szCs w:val="30"/>
                <w:lang w:eastAsia="zh-CN"/>
              </w:rPr>
              <w:t>三水物资集团2026年度安保服务项目</w:t>
            </w:r>
          </w:p>
        </w:tc>
      </w:tr>
      <w:tr w14:paraId="2D0C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continue"/>
            <w:vAlign w:val="center"/>
          </w:tcPr>
          <w:p w14:paraId="409A4CC6">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rPr>
            </w:pPr>
          </w:p>
        </w:tc>
        <w:tc>
          <w:tcPr>
            <w:tcW w:w="988" w:type="pct"/>
            <w:vAlign w:val="center"/>
          </w:tcPr>
          <w:p w14:paraId="7DBA26C3">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项目编号</w:t>
            </w:r>
          </w:p>
        </w:tc>
        <w:tc>
          <w:tcPr>
            <w:tcW w:w="3443" w:type="pct"/>
            <w:vAlign w:val="center"/>
          </w:tcPr>
          <w:p w14:paraId="1D4FCA21">
            <w:pPr>
              <w:widowControl/>
              <w:snapToGrid w:val="0"/>
              <w:spacing w:line="360" w:lineRule="auto"/>
              <w:ind w:left="0" w:leftChars="0" w:right="0" w:rightChars="0" w:firstLine="0" w:firstLineChars="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CG</w:t>
            </w:r>
            <w:r>
              <w:rPr>
                <w:rFonts w:hint="eastAsia" w:ascii="仿宋_GB2312" w:hAnsi="仿宋_GB2312" w:eastAsia="仿宋_GB2312" w:cs="仿宋_GB2312"/>
                <w:sz w:val="30"/>
                <w:szCs w:val="30"/>
                <w:lang w:eastAsia="zh-CN"/>
              </w:rPr>
              <w:t>20260629</w:t>
            </w:r>
            <w:r>
              <w:rPr>
                <w:rFonts w:hint="eastAsia" w:ascii="仿宋_GB2312" w:hAnsi="仿宋_GB2312" w:eastAsia="仿宋_GB2312" w:cs="仿宋_GB2312"/>
                <w:sz w:val="30"/>
                <w:szCs w:val="30"/>
                <w:lang w:val="en-US" w:eastAsia="zh-CN"/>
              </w:rPr>
              <w:t>01</w:t>
            </w:r>
          </w:p>
        </w:tc>
      </w:tr>
      <w:tr w14:paraId="141C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restart"/>
            <w:vAlign w:val="center"/>
          </w:tcPr>
          <w:p w14:paraId="4680AAE3">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w:t>
            </w:r>
          </w:p>
        </w:tc>
        <w:tc>
          <w:tcPr>
            <w:tcW w:w="988" w:type="pct"/>
            <w:vAlign w:val="center"/>
          </w:tcPr>
          <w:p w14:paraId="3D2121CE">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年度预算金额</w:t>
            </w:r>
          </w:p>
        </w:tc>
        <w:tc>
          <w:tcPr>
            <w:tcW w:w="3443" w:type="pct"/>
            <w:vAlign w:val="center"/>
          </w:tcPr>
          <w:p w14:paraId="51BE681F">
            <w:pPr>
              <w:widowControl/>
              <w:snapToGrid w:val="0"/>
              <w:spacing w:line="360" w:lineRule="auto"/>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261,350.00元，说明：响应报价不能高于预算总价，否则视为无效响应文件。</w:t>
            </w:r>
          </w:p>
        </w:tc>
      </w:tr>
      <w:tr w14:paraId="5C7D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continue"/>
            <w:vAlign w:val="center"/>
          </w:tcPr>
          <w:p w14:paraId="06C7B896">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lang w:val="en-US" w:eastAsia="zh-CN"/>
              </w:rPr>
            </w:pPr>
          </w:p>
        </w:tc>
        <w:tc>
          <w:tcPr>
            <w:tcW w:w="988" w:type="pct"/>
            <w:vAlign w:val="center"/>
          </w:tcPr>
          <w:p w14:paraId="53E83E2E">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服务期限</w:t>
            </w:r>
          </w:p>
        </w:tc>
        <w:tc>
          <w:tcPr>
            <w:tcW w:w="3443" w:type="pct"/>
            <w:vAlign w:val="center"/>
          </w:tcPr>
          <w:p w14:paraId="47DE1A47">
            <w:pPr>
              <w:widowControl/>
              <w:snapToGrid w:val="0"/>
              <w:spacing w:line="360" w:lineRule="auto"/>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自合同签订之日起1年。</w:t>
            </w:r>
          </w:p>
        </w:tc>
      </w:tr>
      <w:tr w14:paraId="1310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continue"/>
            <w:vAlign w:val="center"/>
          </w:tcPr>
          <w:p w14:paraId="17F589AD">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lang w:val="en-US" w:eastAsia="zh-CN"/>
              </w:rPr>
            </w:pPr>
          </w:p>
        </w:tc>
        <w:tc>
          <w:tcPr>
            <w:tcW w:w="988" w:type="pct"/>
            <w:vAlign w:val="center"/>
          </w:tcPr>
          <w:p w14:paraId="20D52991">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采购范围</w:t>
            </w:r>
          </w:p>
        </w:tc>
        <w:tc>
          <w:tcPr>
            <w:tcW w:w="3443" w:type="pct"/>
            <w:vAlign w:val="center"/>
          </w:tcPr>
          <w:p w14:paraId="016BF5B2">
            <w:pPr>
              <w:widowControl/>
              <w:snapToGrid w:val="0"/>
              <w:spacing w:line="360" w:lineRule="auto"/>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保安人数不少于4人，按24小时按两班或三班制提供安保服务，夜班派驻不少于2人，公司不负责保安人员的统一着装以及食宿问题。要求服务人员年龄要求20-50周岁，能熟练掌握监控系统操作。</w:t>
            </w:r>
          </w:p>
        </w:tc>
      </w:tr>
      <w:tr w14:paraId="19F2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6AA84E03">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3</w:t>
            </w:r>
          </w:p>
        </w:tc>
        <w:tc>
          <w:tcPr>
            <w:tcW w:w="988" w:type="pct"/>
            <w:vAlign w:val="center"/>
          </w:tcPr>
          <w:p w14:paraId="490F283E">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资格要求</w:t>
            </w:r>
          </w:p>
        </w:tc>
        <w:tc>
          <w:tcPr>
            <w:tcW w:w="3443" w:type="pct"/>
            <w:vAlign w:val="center"/>
          </w:tcPr>
          <w:p w14:paraId="1ACFA6CF">
            <w:pPr>
              <w:widowControl/>
              <w:snapToGrid w:val="0"/>
              <w:spacing w:line="360" w:lineRule="auto"/>
              <w:ind w:left="0" w:leftChars="0" w:right="0" w:rightChars="0" w:firstLine="0" w:firstLineChars="0"/>
              <w:jc w:val="both"/>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1．应答人具有独立承担民事责任能力、在中华人民共和国境内注册的法人或其他组织（提供法人或其他组织的营业执照等证明文件的复印件加盖公章）；</w:t>
            </w:r>
          </w:p>
          <w:p w14:paraId="3D712724">
            <w:pPr>
              <w:widowControl/>
              <w:snapToGrid w:val="0"/>
              <w:spacing w:line="360" w:lineRule="auto"/>
              <w:ind w:left="0" w:leftChars="0" w:right="0" w:rightChars="0" w:firstLine="0" w:firstLineChars="0"/>
              <w:jc w:val="both"/>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2．提供公安机关颁发且有效的《保安服务许可证》（提供证明文件的复印件加盖公章）；</w:t>
            </w:r>
          </w:p>
          <w:p w14:paraId="001DD871">
            <w:pPr>
              <w:widowControl/>
              <w:snapToGrid w:val="0"/>
              <w:spacing w:line="360" w:lineRule="auto"/>
              <w:ind w:left="0" w:leftChars="0" w:right="0" w:rightChars="0" w:firstLine="0" w:firstLineChars="0"/>
              <w:jc w:val="both"/>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3．提供资格信用承诺函（详见格式文件）；</w:t>
            </w:r>
          </w:p>
          <w:p w14:paraId="0B56B0A1">
            <w:pPr>
              <w:widowControl/>
              <w:snapToGrid w:val="0"/>
              <w:spacing w:line="360" w:lineRule="auto"/>
              <w:ind w:left="0" w:leftChars="0" w:right="0" w:rightChars="0" w:firstLine="0" w:firstLineChars="0"/>
              <w:jc w:val="both"/>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4．本项目不接受联合体应答。</w:t>
            </w:r>
          </w:p>
          <w:p w14:paraId="1684C52A">
            <w:pPr>
              <w:widowControl/>
              <w:snapToGrid w:val="0"/>
              <w:spacing w:line="360" w:lineRule="auto"/>
              <w:ind w:left="0" w:leftChars="0" w:right="0" w:rightChars="0" w:firstLine="0" w:firstLineChars="0"/>
              <w:jc w:val="both"/>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注：两家或以上供应商有如下情况之一的，不得同时响应报价，一经发现将均作无效报价：（1）法定代表人/负责人为同一人的；（2）存在控股、管理关系的。</w:t>
            </w:r>
          </w:p>
        </w:tc>
      </w:tr>
      <w:tr w14:paraId="5D6D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4FC1D6F7">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4</w:t>
            </w:r>
          </w:p>
        </w:tc>
        <w:tc>
          <w:tcPr>
            <w:tcW w:w="988" w:type="pct"/>
            <w:vAlign w:val="center"/>
          </w:tcPr>
          <w:p w14:paraId="63C5DC0B">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询比</w:t>
            </w:r>
            <w:r>
              <w:rPr>
                <w:rFonts w:hint="eastAsia" w:ascii="仿宋_GB2312" w:hAnsi="仿宋_GB2312" w:eastAsia="仿宋_GB2312" w:cs="仿宋_GB2312"/>
                <w:kern w:val="0"/>
                <w:sz w:val="30"/>
                <w:szCs w:val="30"/>
              </w:rPr>
              <w:t>文件发放时间</w:t>
            </w:r>
          </w:p>
        </w:tc>
        <w:tc>
          <w:tcPr>
            <w:tcW w:w="3443" w:type="pct"/>
            <w:vAlign w:val="center"/>
          </w:tcPr>
          <w:p w14:paraId="5BE6355C">
            <w:pPr>
              <w:widowControl/>
              <w:snapToGrid w:val="0"/>
              <w:spacing w:line="360" w:lineRule="auto"/>
              <w:ind w:left="0" w:leftChars="0" w:right="0" w:rightChars="0" w:firstLine="0"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b w:val="0"/>
                <w:bCs w:val="0"/>
                <w:sz w:val="30"/>
                <w:szCs w:val="30"/>
                <w:highlight w:val="none"/>
              </w:rPr>
              <w:t>20</w:t>
            </w:r>
            <w:r>
              <w:rPr>
                <w:rFonts w:hint="eastAsia" w:ascii="仿宋_GB2312" w:hAnsi="仿宋_GB2312" w:eastAsia="仿宋_GB2312" w:cs="仿宋_GB2312"/>
                <w:b w:val="0"/>
                <w:bCs w:val="0"/>
                <w:sz w:val="30"/>
                <w:szCs w:val="30"/>
                <w:highlight w:val="none"/>
                <w:lang w:val="en-US" w:eastAsia="zh-CN"/>
              </w:rPr>
              <w:t>26</w:t>
            </w:r>
            <w:r>
              <w:rPr>
                <w:rFonts w:hint="eastAsia" w:ascii="仿宋_GB2312" w:hAnsi="仿宋_GB2312" w:eastAsia="仿宋_GB2312" w:cs="仿宋_GB2312"/>
                <w:b w:val="0"/>
                <w:bCs w:val="0"/>
                <w:sz w:val="30"/>
                <w:szCs w:val="30"/>
                <w:highlight w:val="none"/>
              </w:rPr>
              <w:t>年</w:t>
            </w:r>
            <w:r>
              <w:rPr>
                <w:rFonts w:hint="eastAsia" w:ascii="仿宋_GB2312" w:hAnsi="仿宋_GB2312" w:eastAsia="仿宋_GB2312" w:cs="仿宋_GB2312"/>
                <w:b w:val="0"/>
                <w:bCs w:val="0"/>
                <w:sz w:val="30"/>
                <w:szCs w:val="30"/>
                <w:highlight w:val="none"/>
                <w:lang w:val="en-US" w:eastAsia="zh-CN"/>
              </w:rPr>
              <w:t>7</w:t>
            </w:r>
            <w:r>
              <w:rPr>
                <w:rFonts w:hint="eastAsia" w:ascii="仿宋_GB2312" w:hAnsi="仿宋_GB2312" w:eastAsia="仿宋_GB2312" w:cs="仿宋_GB2312"/>
                <w:b w:val="0"/>
                <w:bCs w:val="0"/>
                <w:sz w:val="30"/>
                <w:szCs w:val="30"/>
                <w:highlight w:val="none"/>
              </w:rPr>
              <w:t>月</w:t>
            </w:r>
            <w:r>
              <w:rPr>
                <w:rFonts w:hint="eastAsia" w:ascii="仿宋_GB2312" w:hAnsi="仿宋_GB2312" w:eastAsia="仿宋_GB2312" w:cs="仿宋_GB2312"/>
                <w:b w:val="0"/>
                <w:bCs w:val="0"/>
                <w:sz w:val="30"/>
                <w:szCs w:val="30"/>
                <w:highlight w:val="none"/>
                <w:lang w:val="en-US" w:eastAsia="zh-CN"/>
              </w:rPr>
              <w:t>17</w:t>
            </w:r>
            <w:r>
              <w:rPr>
                <w:rFonts w:hint="eastAsia" w:ascii="仿宋_GB2312" w:hAnsi="仿宋_GB2312" w:eastAsia="仿宋_GB2312" w:cs="仿宋_GB2312"/>
                <w:b w:val="0"/>
                <w:bCs w:val="0"/>
                <w:sz w:val="30"/>
                <w:szCs w:val="30"/>
                <w:highlight w:val="none"/>
              </w:rPr>
              <w:t>日</w:t>
            </w:r>
          </w:p>
        </w:tc>
      </w:tr>
      <w:tr w14:paraId="1C6B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0C9864A3">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5</w:t>
            </w:r>
          </w:p>
        </w:tc>
        <w:tc>
          <w:tcPr>
            <w:tcW w:w="988" w:type="pct"/>
            <w:vAlign w:val="center"/>
          </w:tcPr>
          <w:p w14:paraId="5BD0C19B">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询比</w:t>
            </w:r>
            <w:r>
              <w:rPr>
                <w:rFonts w:hint="eastAsia" w:ascii="仿宋_GB2312" w:hAnsi="仿宋_GB2312" w:eastAsia="仿宋_GB2312" w:cs="仿宋_GB2312"/>
                <w:kern w:val="0"/>
                <w:sz w:val="30"/>
                <w:szCs w:val="30"/>
              </w:rPr>
              <w:t>文件的澄清</w:t>
            </w:r>
          </w:p>
        </w:tc>
        <w:tc>
          <w:tcPr>
            <w:tcW w:w="3443" w:type="pct"/>
            <w:vAlign w:val="center"/>
          </w:tcPr>
          <w:p w14:paraId="0ABD30B1">
            <w:pPr>
              <w:widowControl/>
              <w:snapToGrid w:val="0"/>
              <w:spacing w:line="360" w:lineRule="auto"/>
              <w:ind w:left="0" w:leftChars="0" w:right="0" w:rightChars="0" w:firstLine="0"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文件有异议的应在应答截止时间1天前以书面形式提出。</w:t>
            </w:r>
          </w:p>
        </w:tc>
      </w:tr>
      <w:tr w14:paraId="5B2D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7" w:type="pct"/>
            <w:vAlign w:val="center"/>
          </w:tcPr>
          <w:p w14:paraId="27182E90">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6</w:t>
            </w:r>
          </w:p>
        </w:tc>
        <w:tc>
          <w:tcPr>
            <w:tcW w:w="988" w:type="pct"/>
            <w:vAlign w:val="center"/>
          </w:tcPr>
          <w:p w14:paraId="44C360D2">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应答有效期</w:t>
            </w:r>
          </w:p>
        </w:tc>
        <w:tc>
          <w:tcPr>
            <w:tcW w:w="3443" w:type="pct"/>
            <w:vAlign w:val="center"/>
          </w:tcPr>
          <w:p w14:paraId="5C0F7313">
            <w:pPr>
              <w:widowControl/>
              <w:snapToGrid w:val="0"/>
              <w:spacing w:line="360" w:lineRule="auto"/>
              <w:ind w:left="0" w:leftChars="0" w:right="0" w:rightChars="0" w:firstLine="0"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90</w:t>
            </w:r>
            <w:r>
              <w:rPr>
                <w:rFonts w:hint="eastAsia" w:ascii="仿宋_GB2312" w:hAnsi="仿宋_GB2312" w:eastAsia="仿宋_GB2312" w:cs="仿宋_GB2312"/>
                <w:sz w:val="30"/>
                <w:szCs w:val="30"/>
              </w:rPr>
              <w:t>天</w:t>
            </w:r>
          </w:p>
        </w:tc>
      </w:tr>
      <w:tr w14:paraId="07C5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vAlign w:val="center"/>
          </w:tcPr>
          <w:p w14:paraId="1C6A21F0">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7</w:t>
            </w:r>
          </w:p>
        </w:tc>
        <w:tc>
          <w:tcPr>
            <w:tcW w:w="988" w:type="pct"/>
            <w:vAlign w:val="center"/>
          </w:tcPr>
          <w:p w14:paraId="1E3F1D8E">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评选方式</w:t>
            </w:r>
          </w:p>
        </w:tc>
        <w:tc>
          <w:tcPr>
            <w:tcW w:w="3443" w:type="pct"/>
            <w:vAlign w:val="center"/>
          </w:tcPr>
          <w:p w14:paraId="76F42862">
            <w:pPr>
              <w:widowControl/>
              <w:snapToGrid w:val="0"/>
              <w:spacing w:line="360" w:lineRule="auto"/>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综合评分法，根据询比文件规定的排列顺序确定排列第一的为中选人。</w:t>
            </w:r>
          </w:p>
        </w:tc>
      </w:tr>
      <w:tr w14:paraId="5F61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22875940">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8</w:t>
            </w:r>
          </w:p>
        </w:tc>
        <w:tc>
          <w:tcPr>
            <w:tcW w:w="988" w:type="pct"/>
            <w:vAlign w:val="center"/>
          </w:tcPr>
          <w:p w14:paraId="29F3CA44">
            <w:pPr>
              <w:widowControl/>
              <w:snapToGrid w:val="0"/>
              <w:spacing w:line="360" w:lineRule="auto"/>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应答文件递交</w:t>
            </w:r>
          </w:p>
        </w:tc>
        <w:tc>
          <w:tcPr>
            <w:tcW w:w="3443" w:type="pct"/>
            <w:vAlign w:val="center"/>
          </w:tcPr>
          <w:p w14:paraId="62DB22FA">
            <w:pPr>
              <w:widowControl/>
              <w:snapToGrid w:val="0"/>
              <w:spacing w:line="360" w:lineRule="auto"/>
              <w:ind w:left="0" w:leftChars="0" w:right="0" w:rightChars="0" w:firstLine="0" w:firstLineChars="0"/>
              <w:jc w:val="both"/>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1.应答截止时间：2026年7月23日17时30分前，递交响应文件。</w:t>
            </w:r>
          </w:p>
          <w:p w14:paraId="0AFF21C0">
            <w:pPr>
              <w:widowControl/>
              <w:snapToGrid w:val="0"/>
              <w:spacing w:line="360" w:lineRule="auto"/>
              <w:ind w:left="0" w:leftChars="0" w:right="0" w:rightChars="0" w:firstLine="0" w:firstLineChars="0"/>
              <w:jc w:val="both"/>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2.递交应答文件地址：佛山市三水区西南街道广海大道西70号（三水物资集团203室）或将应答文件的彩色扫描件发送至对应邮箱（报价递交邮箱：sswzjtcg@126.com）</w:t>
            </w:r>
          </w:p>
          <w:p w14:paraId="190D43E8">
            <w:pPr>
              <w:widowControl/>
              <w:snapToGrid w:val="0"/>
              <w:spacing w:line="360" w:lineRule="auto"/>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3.联系方式：张先生、0757-87776386</w:t>
            </w:r>
          </w:p>
          <w:p w14:paraId="7BC76B7E">
            <w:pPr>
              <w:widowControl/>
              <w:snapToGrid w:val="0"/>
              <w:spacing w:line="360" w:lineRule="auto"/>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自报价截止之日起5个工作日内我集团将根据采购评审规则对有效报价文件进行评选，确定成交人后通知报价人，如报价人最终被确定为以上服务的承接人，应确保能够以高效、勤勉、尽责、保密的原则完成我集团委托的事务。</w:t>
            </w:r>
          </w:p>
        </w:tc>
      </w:tr>
    </w:tbl>
    <w:p w14:paraId="10285A18">
      <w:bookmarkStart w:id="24" w:name="_Toc25491"/>
      <w:bookmarkStart w:id="25" w:name="_Toc20587"/>
      <w:bookmarkStart w:id="26" w:name="_Toc462011235"/>
      <w:bookmarkStart w:id="27" w:name="_Toc461104363"/>
      <w:bookmarkStart w:id="28" w:name="_Toc461105272"/>
      <w:bookmarkStart w:id="29" w:name="_Toc234832870"/>
      <w:bookmarkStart w:id="30" w:name="_Toc234835558"/>
      <w:bookmarkStart w:id="31" w:name="_Toc461117912"/>
      <w:bookmarkStart w:id="32" w:name="_Toc461183132"/>
      <w:bookmarkStart w:id="33" w:name="_Toc461117674"/>
      <w:r>
        <w:rPr>
          <w:rFonts w:hint="eastAsia"/>
        </w:rPr>
        <w:t>本表关于采购标的物的具体要求是对</w:t>
      </w:r>
      <w:r>
        <w:rPr>
          <w:rFonts w:hint="eastAsia"/>
          <w:lang w:eastAsia="zh-CN"/>
        </w:rPr>
        <w:t>询比</w:t>
      </w:r>
      <w:r>
        <w:rPr>
          <w:rFonts w:hint="eastAsia"/>
        </w:rPr>
        <w:t>须知的具体补充和修改，如有矛盾，以本前附表为准。</w:t>
      </w:r>
      <w:bookmarkEnd w:id="24"/>
      <w:bookmarkEnd w:id="25"/>
      <w:r>
        <w:br w:type="page"/>
      </w:r>
    </w:p>
    <w:bookmarkEnd w:id="26"/>
    <w:bookmarkEnd w:id="27"/>
    <w:bookmarkEnd w:id="28"/>
    <w:bookmarkEnd w:id="29"/>
    <w:bookmarkEnd w:id="30"/>
    <w:bookmarkEnd w:id="31"/>
    <w:bookmarkEnd w:id="32"/>
    <w:bookmarkEnd w:id="33"/>
    <w:p w14:paraId="70B89702">
      <w:pPr>
        <w:pStyle w:val="4"/>
        <w:keepNext/>
        <w:keepLines/>
        <w:pageBreakBefore w:val="0"/>
        <w:widowControl w:val="0"/>
        <w:kinsoku/>
        <w:wordWrap/>
        <w:overflowPunct/>
        <w:topLinePunct w:val="0"/>
        <w:autoSpaceDE/>
        <w:autoSpaceDN/>
        <w:bidi w:val="0"/>
        <w:adjustRightInd w:val="0"/>
        <w:snapToGrid w:val="0"/>
        <w:spacing w:line="560" w:lineRule="exact"/>
        <w:ind w:firstLine="610"/>
        <w:jc w:val="left"/>
        <w:textAlignment w:val="auto"/>
        <w:outlineLvl w:val="2"/>
        <w:rPr>
          <w:rFonts w:hint="eastAsia" w:ascii="仿宋_GB2312" w:hAnsi="仿宋_GB2312" w:eastAsia="仿宋_GB2312" w:cs="仿宋_GB2312"/>
          <w:b/>
          <w:bCs w:val="0"/>
          <w:sz w:val="30"/>
          <w:szCs w:val="30"/>
        </w:rPr>
      </w:pPr>
      <w:bookmarkStart w:id="34" w:name="_Toc32047"/>
      <w:r>
        <w:rPr>
          <w:rFonts w:hint="eastAsia" w:ascii="仿宋_GB2312" w:hAnsi="仿宋_GB2312" w:eastAsia="仿宋_GB2312" w:cs="仿宋_GB2312"/>
          <w:b/>
          <w:bCs w:val="0"/>
          <w:sz w:val="30"/>
          <w:szCs w:val="30"/>
          <w:lang w:val="en-US" w:eastAsia="zh-CN"/>
        </w:rPr>
        <w:t>一、</w:t>
      </w:r>
      <w:r>
        <w:rPr>
          <w:rFonts w:hint="eastAsia" w:ascii="仿宋_GB2312" w:hAnsi="仿宋_GB2312" w:eastAsia="仿宋_GB2312" w:cs="仿宋_GB2312"/>
          <w:b/>
          <w:bCs w:val="0"/>
          <w:sz w:val="30"/>
          <w:szCs w:val="30"/>
        </w:rPr>
        <w:t>总  则</w:t>
      </w:r>
      <w:bookmarkEnd w:id="34"/>
    </w:p>
    <w:p w14:paraId="3C4DB0DE">
      <w:pPr>
        <w:numPr>
          <w:ilvl w:val="0"/>
          <w:numId w:val="2"/>
        </w:numPr>
        <w:spacing w:line="560" w:lineRule="exact"/>
        <w:ind w:firstLine="420" w:firstLineChars="0"/>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项目概况</w:t>
      </w:r>
    </w:p>
    <w:p w14:paraId="61B12A77">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为保障办公区域人员财产安全，有效预防各类安全风险，提升整体安防水平，需采购安保服务。</w:t>
      </w:r>
    </w:p>
    <w:p w14:paraId="33C8FD3C">
      <w:pPr>
        <w:numPr>
          <w:ilvl w:val="0"/>
          <w:numId w:val="2"/>
        </w:numPr>
        <w:spacing w:line="560" w:lineRule="exact"/>
        <w:ind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服务内容</w:t>
      </w:r>
    </w:p>
    <w:p w14:paraId="552BAB42">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6" w:firstLineChars="200"/>
        <w:jc w:val="left"/>
        <w:textAlignment w:val="auto"/>
        <w:rPr>
          <w:rFonts w:hint="eastAsia" w:ascii="仿宋_GB2312" w:hAnsi="仿宋_GB2312" w:eastAsia="仿宋_GB2312" w:cs="仿宋_GB2312"/>
          <w:sz w:val="30"/>
          <w:szCs w:val="30"/>
          <w:shd w:val="clear"/>
          <w:lang w:val="en-US" w:eastAsia="zh-CN"/>
        </w:rPr>
      </w:pPr>
      <w:r>
        <w:rPr>
          <w:rFonts w:hint="eastAsia" w:ascii="仿宋_GB2312" w:hAnsi="仿宋_GB2312" w:eastAsia="仿宋_GB2312" w:cs="仿宋_GB2312"/>
          <w:sz w:val="30"/>
          <w:szCs w:val="30"/>
          <w:shd w:val="clear"/>
          <w:lang w:val="en-US" w:eastAsia="zh-CN"/>
        </w:rPr>
        <w:t>保安人数不少于4人，按24小时按两班或三班制提供安保服务，夜班派驻不少于2人，公司不负责保安人员的统一着装以及食宿问题。要求服务人员年龄要求20-50周岁，能熟练掌握监控系统操作。</w:t>
      </w:r>
    </w:p>
    <w:p w14:paraId="258BE3BC">
      <w:pPr>
        <w:numPr>
          <w:ilvl w:val="0"/>
          <w:numId w:val="2"/>
        </w:numPr>
        <w:spacing w:line="560" w:lineRule="exact"/>
        <w:ind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服务要求</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1"/>
        <w:gridCol w:w="6748"/>
      </w:tblGrid>
      <w:tr w14:paraId="69F4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trPr>
        <w:tc>
          <w:tcPr>
            <w:tcW w:w="2291" w:type="dxa"/>
            <w:noWrap w:val="0"/>
            <w:vAlign w:val="center"/>
          </w:tcPr>
          <w:p w14:paraId="4B54DE95">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人员配置要求</w:t>
            </w:r>
          </w:p>
        </w:tc>
        <w:tc>
          <w:tcPr>
            <w:tcW w:w="6748" w:type="dxa"/>
            <w:noWrap w:val="0"/>
            <w:vAlign w:val="center"/>
          </w:tcPr>
          <w:p w14:paraId="5998466D">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服务内容</w:t>
            </w:r>
          </w:p>
        </w:tc>
      </w:tr>
      <w:tr w14:paraId="2192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trPr>
        <w:tc>
          <w:tcPr>
            <w:tcW w:w="2291" w:type="dxa"/>
            <w:vMerge w:val="restart"/>
            <w:noWrap w:val="0"/>
            <w:vAlign w:val="center"/>
          </w:tcPr>
          <w:p w14:paraId="5B922672">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保安人数4人，按24小时按两班制/三班制提供安保服务，其中夜班在岗人数不少于2人。</w:t>
            </w:r>
          </w:p>
        </w:tc>
        <w:tc>
          <w:tcPr>
            <w:tcW w:w="6748" w:type="dxa"/>
            <w:noWrap w:val="0"/>
            <w:vAlign w:val="center"/>
          </w:tcPr>
          <w:p w14:paraId="5A257199">
            <w:pPr>
              <w:keepNext w:val="0"/>
              <w:keepLines w:val="0"/>
              <w:widowControl/>
              <w:suppressLineNumbers w:val="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1.工作人员需按要求着装上岗。</w:t>
            </w:r>
          </w:p>
        </w:tc>
      </w:tr>
      <w:tr w14:paraId="28DB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5" w:hRule="atLeast"/>
        </w:trPr>
        <w:tc>
          <w:tcPr>
            <w:tcW w:w="2291" w:type="dxa"/>
            <w:vMerge w:val="continue"/>
            <w:noWrap w:val="0"/>
            <w:vAlign w:val="center"/>
          </w:tcPr>
          <w:p w14:paraId="7CB0A1D2">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748" w:type="dxa"/>
            <w:noWrap w:val="0"/>
            <w:vAlign w:val="center"/>
          </w:tcPr>
          <w:p w14:paraId="07AEC6F7">
            <w:pPr>
              <w:keepNext w:val="0"/>
              <w:keepLines w:val="0"/>
              <w:widowControl/>
              <w:suppressLineNumbers w:val="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2.门卫人员轮岗制，分早夜班次（夜班在岗人数至少2人），负责人员出入公司的登记管理。</w:t>
            </w:r>
          </w:p>
        </w:tc>
      </w:tr>
      <w:tr w14:paraId="4E53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0" w:hRule="atLeast"/>
        </w:trPr>
        <w:tc>
          <w:tcPr>
            <w:tcW w:w="2291" w:type="dxa"/>
            <w:vMerge w:val="continue"/>
            <w:noWrap w:val="0"/>
            <w:vAlign w:val="center"/>
          </w:tcPr>
          <w:p w14:paraId="14FD84B6">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748" w:type="dxa"/>
            <w:noWrap w:val="0"/>
            <w:vAlign w:val="center"/>
          </w:tcPr>
          <w:p w14:paraId="2542D909">
            <w:pPr>
              <w:keepNext w:val="0"/>
              <w:keepLines w:val="0"/>
              <w:widowControl/>
              <w:suppressLineNumbers w:val="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3.上班和下班期间站岗不少于20分钟，如遇特殊情况，须配做好站岗。</w:t>
            </w:r>
          </w:p>
        </w:tc>
      </w:tr>
      <w:tr w14:paraId="56BC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trPr>
        <w:tc>
          <w:tcPr>
            <w:tcW w:w="2291" w:type="dxa"/>
            <w:vMerge w:val="continue"/>
            <w:noWrap w:val="0"/>
            <w:vAlign w:val="center"/>
          </w:tcPr>
          <w:p w14:paraId="5C12474E">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748" w:type="dxa"/>
            <w:noWrap w:val="0"/>
            <w:vAlign w:val="center"/>
          </w:tcPr>
          <w:p w14:paraId="3A36B788">
            <w:pPr>
              <w:keepNext w:val="0"/>
              <w:keepLines w:val="0"/>
              <w:widowControl/>
              <w:suppressLineNumbers w:val="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4.密切监视防盗报警系统，若有情况及时排除，并上报我方领导。</w:t>
            </w:r>
          </w:p>
        </w:tc>
      </w:tr>
      <w:tr w14:paraId="785F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5" w:hRule="atLeast"/>
        </w:trPr>
        <w:tc>
          <w:tcPr>
            <w:tcW w:w="2291" w:type="dxa"/>
            <w:vMerge w:val="continue"/>
            <w:noWrap w:val="0"/>
            <w:vAlign w:val="center"/>
          </w:tcPr>
          <w:p w14:paraId="31FE128D">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748" w:type="dxa"/>
            <w:noWrap w:val="0"/>
            <w:vAlign w:val="center"/>
          </w:tcPr>
          <w:p w14:paraId="3DC70D66">
            <w:pPr>
              <w:keepNext w:val="0"/>
              <w:keepLines w:val="0"/>
              <w:widowControl/>
              <w:suppressLineNumbers w:val="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5.白班负责做好厂区办公楼、食堂、宿舍楼巡查防盗工作，保障办公楼、食堂、宿舍楼内财产安全，夜班增加生产区和仓储区的巡查防盗工作。早班巡查不少于2次/班次，夜班巡查不少于4次/班次。</w:t>
            </w:r>
          </w:p>
        </w:tc>
      </w:tr>
      <w:tr w14:paraId="0B54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5" w:hRule="atLeast"/>
        </w:trPr>
        <w:tc>
          <w:tcPr>
            <w:tcW w:w="2291" w:type="dxa"/>
            <w:vMerge w:val="continue"/>
            <w:noWrap w:val="0"/>
            <w:vAlign w:val="center"/>
          </w:tcPr>
          <w:p w14:paraId="033932F7">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748" w:type="dxa"/>
            <w:noWrap w:val="0"/>
            <w:vAlign w:val="center"/>
          </w:tcPr>
          <w:p w14:paraId="0D1DB490">
            <w:pPr>
              <w:keepNext w:val="0"/>
              <w:keepLines w:val="0"/>
              <w:widowControl/>
              <w:suppressLineNumbers w:val="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6.严格按照我方进出厂区管理要求做好进出人员、车辆及物资的管理工作，防止未经许可的人员、车辆、物资等擅自进出厂区。</w:t>
            </w:r>
          </w:p>
        </w:tc>
      </w:tr>
      <w:tr w14:paraId="4064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trPr>
        <w:tc>
          <w:tcPr>
            <w:tcW w:w="2291" w:type="dxa"/>
            <w:vMerge w:val="continue"/>
            <w:noWrap w:val="0"/>
            <w:vAlign w:val="center"/>
          </w:tcPr>
          <w:p w14:paraId="25EBAC7F">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748" w:type="dxa"/>
            <w:noWrap w:val="0"/>
            <w:vAlign w:val="center"/>
          </w:tcPr>
          <w:p w14:paraId="5882C90B">
            <w:pPr>
              <w:keepNext w:val="0"/>
              <w:keepLines w:val="0"/>
              <w:widowControl/>
              <w:suppressLineNumbers w:val="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7.负责做好公司快递包裹的签收及发放工作，及时派送报纸至办公楼。</w:t>
            </w:r>
          </w:p>
        </w:tc>
      </w:tr>
      <w:tr w14:paraId="0E1F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5" w:hRule="atLeast"/>
        </w:trPr>
        <w:tc>
          <w:tcPr>
            <w:tcW w:w="2291" w:type="dxa"/>
            <w:vMerge w:val="continue"/>
            <w:noWrap w:val="0"/>
            <w:vAlign w:val="center"/>
          </w:tcPr>
          <w:p w14:paraId="30B5FEB0">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748" w:type="dxa"/>
            <w:noWrap w:val="0"/>
            <w:vAlign w:val="center"/>
          </w:tcPr>
          <w:p w14:paraId="09F1F045">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8.做好厂区内的停车指引工作，指引车辆（含非机动车）按照厂区内固定停车位停放，禁止乱停乱放。</w:t>
            </w:r>
          </w:p>
        </w:tc>
      </w:tr>
      <w:tr w14:paraId="1D9D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5" w:hRule="atLeast"/>
        </w:trPr>
        <w:tc>
          <w:tcPr>
            <w:tcW w:w="2291" w:type="dxa"/>
            <w:vMerge w:val="continue"/>
            <w:noWrap w:val="0"/>
            <w:vAlign w:val="center"/>
          </w:tcPr>
          <w:p w14:paraId="7D1C27EB">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748" w:type="dxa"/>
            <w:noWrap w:val="0"/>
            <w:vAlign w:val="center"/>
          </w:tcPr>
          <w:p w14:paraId="626E684D">
            <w:pPr>
              <w:keepNext w:val="0"/>
              <w:keepLines w:val="0"/>
              <w:widowControl/>
              <w:suppressLineNumbers w:val="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9.做好保安室、厂区大门前、主道地面及食堂门前停车场卫生保洁工作，维护公司形象。每日不少于1次。</w:t>
            </w:r>
          </w:p>
        </w:tc>
      </w:tr>
      <w:tr w14:paraId="5273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5" w:hRule="atLeast"/>
        </w:trPr>
        <w:tc>
          <w:tcPr>
            <w:tcW w:w="2291" w:type="dxa"/>
            <w:vMerge w:val="continue"/>
            <w:noWrap w:val="0"/>
            <w:vAlign w:val="center"/>
          </w:tcPr>
          <w:p w14:paraId="3F3A064A">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748" w:type="dxa"/>
            <w:noWrap w:val="0"/>
            <w:vAlign w:val="center"/>
          </w:tcPr>
          <w:p w14:paraId="671CF67C">
            <w:pPr>
              <w:keepNext w:val="0"/>
              <w:keepLines w:val="0"/>
              <w:widowControl/>
              <w:suppressLineNumbers w:val="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10.如遇突发疫情，按照防控要求，做好所有出入库人员的体温检测、登记等措施。</w:t>
            </w:r>
          </w:p>
        </w:tc>
      </w:tr>
      <w:tr w14:paraId="71EF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2291" w:type="dxa"/>
            <w:vMerge w:val="continue"/>
            <w:noWrap w:val="0"/>
            <w:vAlign w:val="center"/>
          </w:tcPr>
          <w:p w14:paraId="3D432AD5">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748" w:type="dxa"/>
            <w:noWrap w:val="0"/>
            <w:vAlign w:val="center"/>
          </w:tcPr>
          <w:p w14:paraId="608F46FE">
            <w:pPr>
              <w:keepNext w:val="0"/>
              <w:keepLines w:val="0"/>
              <w:widowControl/>
              <w:suppressLineNumbers w:val="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11.负责消防水池杂物清理。发现杂物后24小时内清理完毕。</w:t>
            </w:r>
          </w:p>
        </w:tc>
      </w:tr>
      <w:tr w14:paraId="4E6F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trPr>
        <w:tc>
          <w:tcPr>
            <w:tcW w:w="2291" w:type="dxa"/>
            <w:vMerge w:val="continue"/>
            <w:noWrap w:val="0"/>
            <w:vAlign w:val="center"/>
          </w:tcPr>
          <w:p w14:paraId="764FB105">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748" w:type="dxa"/>
            <w:noWrap w:val="0"/>
            <w:vAlign w:val="center"/>
          </w:tcPr>
          <w:p w14:paraId="6DD872F5">
            <w:pPr>
              <w:keepNext w:val="0"/>
              <w:keepLines w:val="0"/>
              <w:widowControl/>
              <w:suppressLineNumbers w:val="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12.公司交给的临时性工作。</w:t>
            </w:r>
          </w:p>
        </w:tc>
      </w:tr>
    </w:tbl>
    <w:p w14:paraId="5D5A0876">
      <w:pPr>
        <w:numPr>
          <w:ilvl w:val="0"/>
          <w:numId w:val="2"/>
        </w:numPr>
        <w:spacing w:line="560" w:lineRule="exact"/>
        <w:ind w:firstLine="42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考核要求</w:t>
      </w:r>
    </w:p>
    <w:tbl>
      <w:tblPr>
        <w:tblStyle w:val="20"/>
        <w:tblW w:w="90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8"/>
        <w:gridCol w:w="1375"/>
        <w:gridCol w:w="4680"/>
        <w:gridCol w:w="739"/>
        <w:gridCol w:w="866"/>
        <w:gridCol w:w="835"/>
      </w:tblGrid>
      <w:tr w14:paraId="6241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043" w:type="dxa"/>
            <w:gridSpan w:val="6"/>
            <w:tcBorders>
              <w:top w:val="single" w:color="000000" w:sz="4" w:space="0"/>
              <w:left w:val="single" w:color="000000" w:sz="4" w:space="0"/>
              <w:bottom w:val="single" w:color="000000" w:sz="4" w:space="0"/>
              <w:right w:val="single" w:color="000000" w:sz="4" w:space="0"/>
            </w:tcBorders>
            <w:noWrap w:val="0"/>
            <w:vAlign w:val="center"/>
          </w:tcPr>
          <w:p w14:paraId="7A5682C6">
            <w:pPr>
              <w:keepNext w:val="0"/>
              <w:keepLines w:val="0"/>
              <w:widowControl/>
              <w:suppressLineNumbers w:val="0"/>
              <w:ind w:right="0" w:right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保安员考核评分表</w:t>
            </w:r>
          </w:p>
        </w:tc>
      </w:tr>
      <w:tr w14:paraId="2928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603" w:type="dxa"/>
            <w:gridSpan w:val="3"/>
            <w:tcBorders>
              <w:top w:val="single" w:color="000000" w:sz="4" w:space="0"/>
              <w:left w:val="single" w:color="000000" w:sz="4" w:space="0"/>
              <w:bottom w:val="single" w:color="000000" w:sz="4" w:space="0"/>
              <w:right w:val="single" w:color="000000" w:sz="4" w:space="0"/>
            </w:tcBorders>
            <w:noWrap w:val="0"/>
            <w:vAlign w:val="center"/>
          </w:tcPr>
          <w:p w14:paraId="00877063">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Style w:val="46"/>
                <w:rFonts w:ascii="仿宋_GB2312" w:hAnsi="仿宋_GB2312" w:eastAsia="仿宋_GB2312" w:cs="仿宋_GB2312"/>
                <w:color w:val="auto"/>
                <w:sz w:val="24"/>
                <w:szCs w:val="24"/>
                <w:highlight w:val="none"/>
                <w:lang w:val="en-US" w:eastAsia="zh-CN" w:bidi="ar"/>
              </w:rPr>
              <w:t>考核时间：      年   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751851FC">
            <w:pPr>
              <w:jc w:val="both"/>
              <w:rPr>
                <w:rFonts w:hint="eastAsia" w:ascii="仿宋_GB2312" w:hAnsi="仿宋_GB2312" w:eastAsia="仿宋_GB2312" w:cs="仿宋_GB2312"/>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ABCABC7">
            <w:pPr>
              <w:ind w:right="195" w:rightChars="92"/>
              <w:jc w:val="both"/>
              <w:rPr>
                <w:rFonts w:hint="eastAsia" w:ascii="仿宋_GB2312" w:hAnsi="仿宋_GB2312" w:eastAsia="仿宋_GB2312" w:cs="仿宋_GB2312"/>
                <w:i w:val="0"/>
                <w:iCs w:val="0"/>
                <w:color w:val="auto"/>
                <w:sz w:val="24"/>
                <w:szCs w:val="24"/>
                <w:highlight w:val="none"/>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6881CE4">
            <w:pPr>
              <w:jc w:val="both"/>
              <w:rPr>
                <w:rFonts w:hint="eastAsia" w:ascii="仿宋_GB2312" w:hAnsi="仿宋_GB2312" w:eastAsia="仿宋_GB2312" w:cs="仿宋_GB2312"/>
                <w:i w:val="0"/>
                <w:iCs w:val="0"/>
                <w:color w:val="auto"/>
                <w:sz w:val="24"/>
                <w:szCs w:val="24"/>
                <w:highlight w:val="none"/>
                <w:u w:val="none"/>
              </w:rPr>
            </w:pPr>
          </w:p>
        </w:tc>
      </w:tr>
      <w:tr w14:paraId="21B2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548" w:type="dxa"/>
            <w:tcBorders>
              <w:top w:val="nil"/>
              <w:left w:val="single" w:color="000000" w:sz="8" w:space="0"/>
              <w:bottom w:val="single" w:color="000000" w:sz="8" w:space="0"/>
              <w:right w:val="single" w:color="000000" w:sz="8" w:space="0"/>
            </w:tcBorders>
            <w:noWrap w:val="0"/>
            <w:vAlign w:val="center"/>
          </w:tcPr>
          <w:p w14:paraId="162BE6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序号</w:t>
            </w:r>
          </w:p>
        </w:tc>
        <w:tc>
          <w:tcPr>
            <w:tcW w:w="1375" w:type="dxa"/>
            <w:tcBorders>
              <w:top w:val="nil"/>
              <w:left w:val="nil"/>
              <w:bottom w:val="single" w:color="000000" w:sz="8" w:space="0"/>
              <w:right w:val="single" w:color="000000" w:sz="8" w:space="0"/>
            </w:tcBorders>
            <w:noWrap w:val="0"/>
            <w:vAlign w:val="center"/>
          </w:tcPr>
          <w:p w14:paraId="3B6F88B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考核项目</w:t>
            </w:r>
          </w:p>
        </w:tc>
        <w:tc>
          <w:tcPr>
            <w:tcW w:w="4680" w:type="dxa"/>
            <w:tcBorders>
              <w:top w:val="nil"/>
              <w:left w:val="nil"/>
              <w:bottom w:val="single" w:color="000000" w:sz="8" w:space="0"/>
              <w:right w:val="single" w:color="000000" w:sz="8" w:space="0"/>
            </w:tcBorders>
            <w:noWrap w:val="0"/>
            <w:vAlign w:val="center"/>
          </w:tcPr>
          <w:p w14:paraId="29F7DAA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扣分标准</w:t>
            </w:r>
          </w:p>
        </w:tc>
        <w:tc>
          <w:tcPr>
            <w:tcW w:w="739" w:type="dxa"/>
            <w:tcBorders>
              <w:top w:val="nil"/>
              <w:left w:val="nil"/>
              <w:bottom w:val="single" w:color="000000" w:sz="8" w:space="0"/>
              <w:right w:val="single" w:color="000000" w:sz="8" w:space="0"/>
            </w:tcBorders>
            <w:noWrap w:val="0"/>
            <w:vAlign w:val="center"/>
          </w:tcPr>
          <w:p w14:paraId="139F525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扣分</w:t>
            </w:r>
          </w:p>
        </w:tc>
        <w:tc>
          <w:tcPr>
            <w:tcW w:w="866" w:type="dxa"/>
            <w:tcBorders>
              <w:top w:val="nil"/>
              <w:left w:val="nil"/>
              <w:bottom w:val="single" w:color="000000" w:sz="8" w:space="0"/>
              <w:right w:val="single" w:color="000000" w:sz="8" w:space="0"/>
            </w:tcBorders>
            <w:noWrap w:val="0"/>
            <w:vAlign w:val="center"/>
          </w:tcPr>
          <w:p w14:paraId="122E0F7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单项扣分</w:t>
            </w:r>
          </w:p>
        </w:tc>
        <w:tc>
          <w:tcPr>
            <w:tcW w:w="835" w:type="dxa"/>
            <w:tcBorders>
              <w:top w:val="nil"/>
              <w:left w:val="nil"/>
              <w:bottom w:val="single" w:color="000000" w:sz="8" w:space="0"/>
              <w:right w:val="single" w:color="000000" w:sz="8" w:space="0"/>
            </w:tcBorders>
            <w:noWrap w:val="0"/>
            <w:vAlign w:val="center"/>
          </w:tcPr>
          <w:p w14:paraId="7963DDB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单项</w:t>
            </w:r>
            <w:r>
              <w:rPr>
                <w:rFonts w:hint="eastAsia" w:ascii="仿宋_GB2312" w:hAnsi="仿宋_GB2312" w:eastAsia="仿宋_GB2312" w:cs="仿宋_GB2312"/>
                <w:b w:val="0"/>
                <w:bCs w:val="0"/>
                <w:i w:val="0"/>
                <w:iCs w:val="0"/>
                <w:color w:val="auto"/>
                <w:kern w:val="0"/>
                <w:sz w:val="24"/>
                <w:szCs w:val="24"/>
                <w:highlight w:val="none"/>
                <w:u w:val="none"/>
                <w:lang w:eastAsia="zh-CN" w:bidi="ar"/>
              </w:rPr>
              <w:t>得分</w:t>
            </w:r>
          </w:p>
        </w:tc>
      </w:tr>
      <w:tr w14:paraId="5AA1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548" w:type="dxa"/>
            <w:vMerge w:val="restart"/>
            <w:tcBorders>
              <w:top w:val="nil"/>
              <w:left w:val="single" w:color="000000" w:sz="8" w:space="0"/>
              <w:bottom w:val="single" w:color="000000" w:sz="8" w:space="0"/>
              <w:right w:val="single" w:color="000000" w:sz="8" w:space="0"/>
            </w:tcBorders>
            <w:noWrap w:val="0"/>
            <w:vAlign w:val="center"/>
          </w:tcPr>
          <w:p w14:paraId="5A46540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75" w:type="dxa"/>
            <w:vMerge w:val="restart"/>
            <w:tcBorders>
              <w:top w:val="nil"/>
              <w:left w:val="nil"/>
              <w:bottom w:val="single" w:color="000000" w:sz="8" w:space="0"/>
              <w:right w:val="single" w:color="000000" w:sz="8" w:space="0"/>
            </w:tcBorders>
            <w:noWrap w:val="0"/>
            <w:vAlign w:val="center"/>
          </w:tcPr>
          <w:p w14:paraId="4F1F784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工作配合情况（20分）</w:t>
            </w:r>
          </w:p>
        </w:tc>
        <w:tc>
          <w:tcPr>
            <w:tcW w:w="4680" w:type="dxa"/>
            <w:tcBorders>
              <w:top w:val="nil"/>
              <w:left w:val="nil"/>
              <w:bottom w:val="single" w:color="000000" w:sz="8" w:space="0"/>
              <w:right w:val="single" w:color="000000" w:sz="8" w:space="0"/>
            </w:tcBorders>
            <w:noWrap w:val="0"/>
            <w:vAlign w:val="center"/>
          </w:tcPr>
          <w:p w14:paraId="60FAD742">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没有及时响应甲方提出的问题或意见的，每次扣3分</w:t>
            </w:r>
          </w:p>
        </w:tc>
        <w:tc>
          <w:tcPr>
            <w:tcW w:w="739" w:type="dxa"/>
            <w:tcBorders>
              <w:top w:val="nil"/>
              <w:left w:val="nil"/>
              <w:bottom w:val="single" w:color="000000" w:sz="8" w:space="0"/>
              <w:right w:val="single" w:color="000000" w:sz="8" w:space="0"/>
            </w:tcBorders>
            <w:noWrap w:val="0"/>
            <w:vAlign w:val="center"/>
          </w:tcPr>
          <w:p w14:paraId="519D740D">
            <w:pPr>
              <w:jc w:val="both"/>
              <w:rPr>
                <w:rFonts w:hint="eastAsia" w:ascii="仿宋_GB2312" w:hAnsi="仿宋_GB2312" w:eastAsia="仿宋_GB2312" w:cs="仿宋_GB2312"/>
                <w:i w:val="0"/>
                <w:iCs w:val="0"/>
                <w:color w:val="auto"/>
                <w:sz w:val="24"/>
                <w:szCs w:val="24"/>
                <w:highlight w:val="none"/>
                <w:u w:val="none"/>
              </w:rPr>
            </w:pPr>
          </w:p>
        </w:tc>
        <w:tc>
          <w:tcPr>
            <w:tcW w:w="866" w:type="dxa"/>
            <w:vMerge w:val="restart"/>
            <w:tcBorders>
              <w:top w:val="nil"/>
              <w:left w:val="nil"/>
              <w:bottom w:val="single" w:color="000000" w:sz="8" w:space="0"/>
              <w:right w:val="single" w:color="000000" w:sz="8" w:space="0"/>
            </w:tcBorders>
            <w:noWrap w:val="0"/>
            <w:vAlign w:val="center"/>
          </w:tcPr>
          <w:p w14:paraId="07F71074">
            <w:pPr>
              <w:jc w:val="center"/>
              <w:rPr>
                <w:rFonts w:hint="eastAsia" w:ascii="仿宋_GB2312" w:hAnsi="仿宋_GB2312" w:eastAsia="仿宋_GB2312" w:cs="仿宋_GB2312"/>
                <w:i w:val="0"/>
                <w:iCs w:val="0"/>
                <w:color w:val="auto"/>
                <w:sz w:val="24"/>
                <w:szCs w:val="24"/>
                <w:highlight w:val="none"/>
                <w:u w:val="none"/>
              </w:rPr>
            </w:pPr>
          </w:p>
        </w:tc>
        <w:tc>
          <w:tcPr>
            <w:tcW w:w="835" w:type="dxa"/>
            <w:vMerge w:val="restart"/>
            <w:tcBorders>
              <w:top w:val="nil"/>
              <w:left w:val="nil"/>
              <w:right w:val="single" w:color="000000" w:sz="8" w:space="0"/>
            </w:tcBorders>
            <w:noWrap w:val="0"/>
            <w:vAlign w:val="center"/>
          </w:tcPr>
          <w:p w14:paraId="0CB108E3">
            <w:pPr>
              <w:jc w:val="center"/>
              <w:rPr>
                <w:rFonts w:hint="eastAsia" w:ascii="仿宋_GB2312" w:hAnsi="仿宋_GB2312" w:eastAsia="仿宋_GB2312" w:cs="仿宋_GB2312"/>
                <w:i w:val="0"/>
                <w:iCs w:val="0"/>
                <w:color w:val="auto"/>
                <w:sz w:val="24"/>
                <w:szCs w:val="24"/>
                <w:highlight w:val="none"/>
                <w:u w:val="none"/>
              </w:rPr>
            </w:pPr>
          </w:p>
        </w:tc>
      </w:tr>
      <w:tr w14:paraId="566E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3" w:hRule="atLeast"/>
        </w:trPr>
        <w:tc>
          <w:tcPr>
            <w:tcW w:w="548" w:type="dxa"/>
            <w:vMerge w:val="continue"/>
            <w:tcBorders>
              <w:top w:val="nil"/>
              <w:left w:val="single" w:color="000000" w:sz="8" w:space="0"/>
              <w:bottom w:val="single" w:color="000000" w:sz="8" w:space="0"/>
              <w:right w:val="single" w:color="000000" w:sz="8" w:space="0"/>
            </w:tcBorders>
            <w:noWrap w:val="0"/>
            <w:vAlign w:val="center"/>
          </w:tcPr>
          <w:p w14:paraId="7B797E04">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000000" w:sz="8" w:space="0"/>
              <w:right w:val="single" w:color="000000" w:sz="8" w:space="0"/>
            </w:tcBorders>
            <w:noWrap w:val="0"/>
            <w:vAlign w:val="center"/>
          </w:tcPr>
          <w:p w14:paraId="18015D4F">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000000" w:sz="8" w:space="0"/>
              <w:right w:val="single" w:color="000000" w:sz="8" w:space="0"/>
            </w:tcBorders>
            <w:noWrap w:val="0"/>
            <w:vAlign w:val="center"/>
          </w:tcPr>
          <w:p w14:paraId="04B74624">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对甲方提出的问题或意见没有按规定及时处理的，每次扣5分</w:t>
            </w:r>
          </w:p>
        </w:tc>
        <w:tc>
          <w:tcPr>
            <w:tcW w:w="739" w:type="dxa"/>
            <w:tcBorders>
              <w:top w:val="nil"/>
              <w:left w:val="nil"/>
              <w:bottom w:val="single" w:color="000000" w:sz="8" w:space="0"/>
              <w:right w:val="single" w:color="000000" w:sz="8" w:space="0"/>
            </w:tcBorders>
            <w:noWrap w:val="0"/>
            <w:vAlign w:val="center"/>
          </w:tcPr>
          <w:p w14:paraId="6942BD61">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000000" w:sz="8" w:space="0"/>
              <w:right w:val="single" w:color="000000" w:sz="8" w:space="0"/>
            </w:tcBorders>
            <w:noWrap w:val="0"/>
            <w:vAlign w:val="center"/>
          </w:tcPr>
          <w:p w14:paraId="6E198B00">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right w:val="single" w:color="000000" w:sz="8" w:space="0"/>
            </w:tcBorders>
            <w:noWrap w:val="0"/>
            <w:vAlign w:val="center"/>
          </w:tcPr>
          <w:p w14:paraId="608E4289">
            <w:pPr>
              <w:jc w:val="center"/>
              <w:rPr>
                <w:rFonts w:hint="eastAsia" w:ascii="仿宋_GB2312" w:hAnsi="仿宋_GB2312" w:eastAsia="仿宋_GB2312" w:cs="仿宋_GB2312"/>
                <w:i w:val="0"/>
                <w:iCs w:val="0"/>
                <w:color w:val="auto"/>
                <w:sz w:val="24"/>
                <w:szCs w:val="24"/>
                <w:highlight w:val="none"/>
                <w:u w:val="none"/>
              </w:rPr>
            </w:pPr>
          </w:p>
        </w:tc>
      </w:tr>
      <w:tr w14:paraId="566C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48" w:type="dxa"/>
            <w:vMerge w:val="continue"/>
            <w:tcBorders>
              <w:top w:val="nil"/>
              <w:left w:val="single" w:color="000000" w:sz="8" w:space="0"/>
              <w:bottom w:val="single" w:color="000000" w:sz="8" w:space="0"/>
              <w:right w:val="single" w:color="000000" w:sz="8" w:space="0"/>
            </w:tcBorders>
            <w:noWrap w:val="0"/>
            <w:vAlign w:val="center"/>
          </w:tcPr>
          <w:p w14:paraId="3941FB45">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000000" w:sz="8" w:space="0"/>
              <w:right w:val="single" w:color="000000" w:sz="8" w:space="0"/>
            </w:tcBorders>
            <w:noWrap w:val="0"/>
            <w:vAlign w:val="center"/>
          </w:tcPr>
          <w:p w14:paraId="6D4E1A8A">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000000" w:sz="8" w:space="0"/>
              <w:right w:val="single" w:color="000000" w:sz="8" w:space="0"/>
            </w:tcBorders>
            <w:noWrap w:val="0"/>
            <w:vAlign w:val="center"/>
          </w:tcPr>
          <w:p w14:paraId="344994DF">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不配合监督检查的，每次扣5分</w:t>
            </w:r>
          </w:p>
        </w:tc>
        <w:tc>
          <w:tcPr>
            <w:tcW w:w="739" w:type="dxa"/>
            <w:tcBorders>
              <w:top w:val="nil"/>
              <w:left w:val="nil"/>
              <w:bottom w:val="single" w:color="000000" w:sz="8" w:space="0"/>
              <w:right w:val="single" w:color="000000" w:sz="8" w:space="0"/>
            </w:tcBorders>
            <w:noWrap w:val="0"/>
            <w:vAlign w:val="center"/>
          </w:tcPr>
          <w:p w14:paraId="7E9576D5">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000000" w:sz="8" w:space="0"/>
              <w:right w:val="single" w:color="000000" w:sz="8" w:space="0"/>
            </w:tcBorders>
            <w:noWrap w:val="0"/>
            <w:vAlign w:val="center"/>
          </w:tcPr>
          <w:p w14:paraId="5DB02E9A">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right w:val="single" w:color="000000" w:sz="8" w:space="0"/>
            </w:tcBorders>
            <w:noWrap w:val="0"/>
            <w:vAlign w:val="center"/>
          </w:tcPr>
          <w:p w14:paraId="28A88BB0">
            <w:pPr>
              <w:jc w:val="center"/>
              <w:rPr>
                <w:rFonts w:hint="eastAsia" w:ascii="仿宋_GB2312" w:hAnsi="仿宋_GB2312" w:eastAsia="仿宋_GB2312" w:cs="仿宋_GB2312"/>
                <w:i w:val="0"/>
                <w:iCs w:val="0"/>
                <w:color w:val="auto"/>
                <w:sz w:val="24"/>
                <w:szCs w:val="24"/>
                <w:highlight w:val="none"/>
                <w:u w:val="none"/>
              </w:rPr>
            </w:pPr>
          </w:p>
        </w:tc>
      </w:tr>
      <w:tr w14:paraId="7A0B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48" w:type="dxa"/>
            <w:vMerge w:val="continue"/>
            <w:tcBorders>
              <w:top w:val="nil"/>
              <w:left w:val="single" w:color="000000" w:sz="8" w:space="0"/>
              <w:bottom w:val="single" w:color="000000" w:sz="8" w:space="0"/>
              <w:right w:val="single" w:color="000000" w:sz="8" w:space="0"/>
            </w:tcBorders>
            <w:noWrap w:val="0"/>
            <w:vAlign w:val="center"/>
          </w:tcPr>
          <w:p w14:paraId="443978A3">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000000" w:sz="8" w:space="0"/>
              <w:right w:val="single" w:color="000000" w:sz="8" w:space="0"/>
            </w:tcBorders>
            <w:noWrap w:val="0"/>
            <w:vAlign w:val="center"/>
          </w:tcPr>
          <w:p w14:paraId="4AE8EF7B">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000000" w:sz="8" w:space="0"/>
              <w:right w:val="single" w:color="000000" w:sz="8" w:space="0"/>
            </w:tcBorders>
            <w:noWrap w:val="0"/>
            <w:vAlign w:val="center"/>
          </w:tcPr>
          <w:p w14:paraId="4CAB348B">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没有配合甲方应对紧急或重大事务。每次扣5分</w:t>
            </w:r>
          </w:p>
        </w:tc>
        <w:tc>
          <w:tcPr>
            <w:tcW w:w="739" w:type="dxa"/>
            <w:tcBorders>
              <w:top w:val="nil"/>
              <w:left w:val="nil"/>
              <w:bottom w:val="single" w:color="000000" w:sz="8" w:space="0"/>
              <w:right w:val="single" w:color="000000" w:sz="8" w:space="0"/>
            </w:tcBorders>
            <w:noWrap w:val="0"/>
            <w:vAlign w:val="center"/>
          </w:tcPr>
          <w:p w14:paraId="7EECCA17">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000000" w:sz="8" w:space="0"/>
              <w:right w:val="single" w:color="000000" w:sz="8" w:space="0"/>
            </w:tcBorders>
            <w:noWrap w:val="0"/>
            <w:vAlign w:val="center"/>
          </w:tcPr>
          <w:p w14:paraId="41885093">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right w:val="single" w:color="000000" w:sz="8" w:space="0"/>
            </w:tcBorders>
            <w:noWrap w:val="0"/>
            <w:vAlign w:val="center"/>
          </w:tcPr>
          <w:p w14:paraId="00D454DC">
            <w:pPr>
              <w:jc w:val="center"/>
              <w:rPr>
                <w:rFonts w:hint="eastAsia" w:ascii="仿宋_GB2312" w:hAnsi="仿宋_GB2312" w:eastAsia="仿宋_GB2312" w:cs="仿宋_GB2312"/>
                <w:i w:val="0"/>
                <w:iCs w:val="0"/>
                <w:color w:val="auto"/>
                <w:sz w:val="24"/>
                <w:szCs w:val="24"/>
                <w:highlight w:val="none"/>
                <w:u w:val="none"/>
              </w:rPr>
            </w:pPr>
          </w:p>
        </w:tc>
      </w:tr>
      <w:tr w14:paraId="57E4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548" w:type="dxa"/>
            <w:vMerge w:val="continue"/>
            <w:tcBorders>
              <w:top w:val="nil"/>
              <w:left w:val="single" w:color="000000" w:sz="8" w:space="0"/>
              <w:bottom w:val="single" w:color="000000" w:sz="8" w:space="0"/>
              <w:right w:val="single" w:color="000000" w:sz="8" w:space="0"/>
            </w:tcBorders>
            <w:noWrap w:val="0"/>
            <w:vAlign w:val="center"/>
          </w:tcPr>
          <w:p w14:paraId="17C2C7AC">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000000" w:sz="8" w:space="0"/>
              <w:right w:val="single" w:color="000000" w:sz="8" w:space="0"/>
            </w:tcBorders>
            <w:noWrap w:val="0"/>
            <w:vAlign w:val="center"/>
          </w:tcPr>
          <w:p w14:paraId="2224A530">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000000" w:sz="8" w:space="0"/>
              <w:right w:val="single" w:color="000000" w:sz="8" w:space="0"/>
            </w:tcBorders>
            <w:noWrap w:val="0"/>
            <w:vAlign w:val="center"/>
          </w:tcPr>
          <w:p w14:paraId="12186E92">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每月同类问题累计发生两次或以上的，每次扣2分</w:t>
            </w:r>
          </w:p>
        </w:tc>
        <w:tc>
          <w:tcPr>
            <w:tcW w:w="739" w:type="dxa"/>
            <w:tcBorders>
              <w:top w:val="nil"/>
              <w:left w:val="nil"/>
              <w:bottom w:val="single" w:color="000000" w:sz="8" w:space="0"/>
              <w:right w:val="single" w:color="000000" w:sz="8" w:space="0"/>
            </w:tcBorders>
            <w:noWrap w:val="0"/>
            <w:vAlign w:val="center"/>
          </w:tcPr>
          <w:p w14:paraId="1183DAE4">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000000" w:sz="8" w:space="0"/>
              <w:right w:val="single" w:color="000000" w:sz="8" w:space="0"/>
            </w:tcBorders>
            <w:noWrap w:val="0"/>
            <w:vAlign w:val="center"/>
          </w:tcPr>
          <w:p w14:paraId="2E4130F4">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bottom w:val="single" w:color="000000" w:sz="8" w:space="0"/>
              <w:right w:val="single" w:color="000000" w:sz="8" w:space="0"/>
            </w:tcBorders>
            <w:noWrap w:val="0"/>
            <w:vAlign w:val="center"/>
          </w:tcPr>
          <w:p w14:paraId="42ABA98D">
            <w:pPr>
              <w:jc w:val="center"/>
              <w:rPr>
                <w:rFonts w:hint="eastAsia" w:ascii="仿宋_GB2312" w:hAnsi="仿宋_GB2312" w:eastAsia="仿宋_GB2312" w:cs="仿宋_GB2312"/>
                <w:i w:val="0"/>
                <w:iCs w:val="0"/>
                <w:color w:val="auto"/>
                <w:sz w:val="24"/>
                <w:szCs w:val="24"/>
                <w:highlight w:val="none"/>
                <w:u w:val="none"/>
              </w:rPr>
            </w:pPr>
          </w:p>
        </w:tc>
      </w:tr>
      <w:tr w14:paraId="57BA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48" w:type="dxa"/>
            <w:vMerge w:val="restart"/>
            <w:tcBorders>
              <w:top w:val="nil"/>
              <w:left w:val="single" w:color="000000" w:sz="8" w:space="0"/>
              <w:bottom w:val="nil"/>
              <w:right w:val="single" w:color="000000" w:sz="8" w:space="0"/>
            </w:tcBorders>
            <w:noWrap w:val="0"/>
            <w:vAlign w:val="center"/>
          </w:tcPr>
          <w:p w14:paraId="3E0276C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75" w:type="dxa"/>
            <w:vMerge w:val="restart"/>
            <w:tcBorders>
              <w:top w:val="nil"/>
              <w:left w:val="nil"/>
              <w:bottom w:val="single" w:color="000000" w:sz="8" w:space="0"/>
              <w:right w:val="single" w:color="000000" w:sz="8" w:space="0"/>
            </w:tcBorders>
            <w:noWrap w:val="0"/>
            <w:vAlign w:val="center"/>
          </w:tcPr>
          <w:p w14:paraId="64CCC55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服务管理（80分）</w:t>
            </w:r>
          </w:p>
        </w:tc>
        <w:tc>
          <w:tcPr>
            <w:tcW w:w="4680" w:type="dxa"/>
            <w:tcBorders>
              <w:top w:val="nil"/>
              <w:left w:val="nil"/>
              <w:bottom w:val="single" w:color="000000" w:sz="8" w:space="0"/>
              <w:right w:val="single" w:color="000000" w:sz="8" w:space="0"/>
            </w:tcBorders>
            <w:noWrap w:val="0"/>
            <w:vAlign w:val="center"/>
          </w:tcPr>
          <w:p w14:paraId="06FAF134">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工作人员不按要求着装上岗的，每次扣4分。</w:t>
            </w:r>
          </w:p>
        </w:tc>
        <w:tc>
          <w:tcPr>
            <w:tcW w:w="739" w:type="dxa"/>
            <w:tcBorders>
              <w:top w:val="nil"/>
              <w:left w:val="nil"/>
              <w:bottom w:val="single" w:color="000000" w:sz="8" w:space="0"/>
              <w:right w:val="single" w:color="000000" w:sz="8" w:space="0"/>
            </w:tcBorders>
            <w:noWrap w:val="0"/>
            <w:vAlign w:val="center"/>
          </w:tcPr>
          <w:p w14:paraId="7927E288">
            <w:pPr>
              <w:jc w:val="both"/>
              <w:rPr>
                <w:rFonts w:hint="eastAsia" w:ascii="仿宋_GB2312" w:hAnsi="仿宋_GB2312" w:eastAsia="仿宋_GB2312" w:cs="仿宋_GB2312"/>
                <w:i w:val="0"/>
                <w:iCs w:val="0"/>
                <w:color w:val="auto"/>
                <w:sz w:val="24"/>
                <w:szCs w:val="24"/>
                <w:highlight w:val="none"/>
                <w:u w:val="none"/>
              </w:rPr>
            </w:pPr>
          </w:p>
        </w:tc>
        <w:tc>
          <w:tcPr>
            <w:tcW w:w="866" w:type="dxa"/>
            <w:vMerge w:val="restart"/>
            <w:tcBorders>
              <w:top w:val="nil"/>
              <w:left w:val="nil"/>
              <w:bottom w:val="single" w:color="000000" w:sz="8" w:space="0"/>
              <w:right w:val="single" w:color="000000" w:sz="8" w:space="0"/>
            </w:tcBorders>
            <w:noWrap w:val="0"/>
            <w:vAlign w:val="center"/>
          </w:tcPr>
          <w:p w14:paraId="00CC0570">
            <w:pPr>
              <w:jc w:val="center"/>
              <w:rPr>
                <w:rFonts w:hint="eastAsia" w:ascii="仿宋_GB2312" w:hAnsi="仿宋_GB2312" w:eastAsia="仿宋_GB2312" w:cs="仿宋_GB2312"/>
                <w:i w:val="0"/>
                <w:iCs w:val="0"/>
                <w:color w:val="auto"/>
                <w:sz w:val="24"/>
                <w:szCs w:val="24"/>
                <w:highlight w:val="none"/>
                <w:u w:val="none"/>
              </w:rPr>
            </w:pPr>
          </w:p>
        </w:tc>
        <w:tc>
          <w:tcPr>
            <w:tcW w:w="835" w:type="dxa"/>
            <w:vMerge w:val="restart"/>
            <w:tcBorders>
              <w:top w:val="nil"/>
              <w:left w:val="nil"/>
              <w:right w:val="single" w:color="000000" w:sz="8" w:space="0"/>
            </w:tcBorders>
            <w:noWrap w:val="0"/>
            <w:vAlign w:val="center"/>
          </w:tcPr>
          <w:p w14:paraId="17652146">
            <w:pPr>
              <w:jc w:val="center"/>
              <w:rPr>
                <w:rFonts w:hint="eastAsia" w:ascii="仿宋_GB2312" w:hAnsi="仿宋_GB2312" w:eastAsia="仿宋_GB2312" w:cs="仿宋_GB2312"/>
                <w:i w:val="0"/>
                <w:iCs w:val="0"/>
                <w:color w:val="auto"/>
                <w:sz w:val="24"/>
                <w:szCs w:val="24"/>
                <w:highlight w:val="none"/>
                <w:u w:val="none"/>
              </w:rPr>
            </w:pPr>
          </w:p>
        </w:tc>
      </w:tr>
      <w:tr w14:paraId="2284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548" w:type="dxa"/>
            <w:vMerge w:val="continue"/>
            <w:tcBorders>
              <w:top w:val="nil"/>
              <w:left w:val="single" w:color="000000" w:sz="8" w:space="0"/>
              <w:bottom w:val="nil"/>
              <w:right w:val="single" w:color="000000" w:sz="8" w:space="0"/>
            </w:tcBorders>
            <w:noWrap w:val="0"/>
            <w:vAlign w:val="center"/>
          </w:tcPr>
          <w:p w14:paraId="5FAB447E">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000000" w:sz="8" w:space="0"/>
              <w:right w:val="single" w:color="000000" w:sz="8" w:space="0"/>
            </w:tcBorders>
            <w:noWrap w:val="0"/>
            <w:vAlign w:val="center"/>
          </w:tcPr>
          <w:p w14:paraId="2FB977B7">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000000" w:sz="8" w:space="0"/>
              <w:right w:val="single" w:color="000000" w:sz="8" w:space="0"/>
            </w:tcBorders>
            <w:noWrap w:val="0"/>
            <w:vAlign w:val="center"/>
          </w:tcPr>
          <w:p w14:paraId="72FA1492">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没有按规定设岗或岗位人员没履行岗位职责的，每次扣5分</w:t>
            </w:r>
          </w:p>
        </w:tc>
        <w:tc>
          <w:tcPr>
            <w:tcW w:w="739" w:type="dxa"/>
            <w:tcBorders>
              <w:top w:val="nil"/>
              <w:left w:val="nil"/>
              <w:bottom w:val="single" w:color="000000" w:sz="8" w:space="0"/>
              <w:right w:val="single" w:color="000000" w:sz="8" w:space="0"/>
            </w:tcBorders>
            <w:noWrap w:val="0"/>
            <w:vAlign w:val="center"/>
          </w:tcPr>
          <w:p w14:paraId="6D34ED89">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000000" w:sz="8" w:space="0"/>
              <w:right w:val="single" w:color="000000" w:sz="8" w:space="0"/>
            </w:tcBorders>
            <w:noWrap w:val="0"/>
            <w:vAlign w:val="center"/>
          </w:tcPr>
          <w:p w14:paraId="624DAF71">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right w:val="single" w:color="000000" w:sz="8" w:space="0"/>
            </w:tcBorders>
            <w:noWrap w:val="0"/>
            <w:vAlign w:val="center"/>
          </w:tcPr>
          <w:p w14:paraId="48BBF933">
            <w:pPr>
              <w:jc w:val="center"/>
              <w:rPr>
                <w:rFonts w:hint="eastAsia" w:ascii="仿宋_GB2312" w:hAnsi="仿宋_GB2312" w:eastAsia="仿宋_GB2312" w:cs="仿宋_GB2312"/>
                <w:i w:val="0"/>
                <w:iCs w:val="0"/>
                <w:color w:val="auto"/>
                <w:sz w:val="24"/>
                <w:szCs w:val="24"/>
                <w:highlight w:val="none"/>
                <w:u w:val="none"/>
              </w:rPr>
            </w:pPr>
          </w:p>
        </w:tc>
      </w:tr>
      <w:tr w14:paraId="349B4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48" w:type="dxa"/>
            <w:vMerge w:val="continue"/>
            <w:tcBorders>
              <w:top w:val="nil"/>
              <w:left w:val="single" w:color="000000" w:sz="8" w:space="0"/>
              <w:bottom w:val="nil"/>
              <w:right w:val="single" w:color="000000" w:sz="8" w:space="0"/>
            </w:tcBorders>
            <w:noWrap w:val="0"/>
            <w:vAlign w:val="center"/>
          </w:tcPr>
          <w:p w14:paraId="08E7D707">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000000" w:sz="8" w:space="0"/>
              <w:right w:val="single" w:color="000000" w:sz="8" w:space="0"/>
            </w:tcBorders>
            <w:noWrap w:val="0"/>
            <w:vAlign w:val="center"/>
          </w:tcPr>
          <w:p w14:paraId="5B922F35">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000000" w:sz="8" w:space="0"/>
              <w:right w:val="single" w:color="000000" w:sz="8" w:space="0"/>
            </w:tcBorders>
            <w:noWrap w:val="0"/>
            <w:vAlign w:val="center"/>
          </w:tcPr>
          <w:p w14:paraId="3D9F238B">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调整工作人员不及时报告的，每次扣2分</w:t>
            </w:r>
          </w:p>
        </w:tc>
        <w:tc>
          <w:tcPr>
            <w:tcW w:w="739" w:type="dxa"/>
            <w:tcBorders>
              <w:top w:val="nil"/>
              <w:left w:val="nil"/>
              <w:bottom w:val="single" w:color="000000" w:sz="8" w:space="0"/>
              <w:right w:val="single" w:color="000000" w:sz="8" w:space="0"/>
            </w:tcBorders>
            <w:noWrap w:val="0"/>
            <w:vAlign w:val="center"/>
          </w:tcPr>
          <w:p w14:paraId="31D43312">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000000" w:sz="8" w:space="0"/>
              <w:right w:val="single" w:color="000000" w:sz="8" w:space="0"/>
            </w:tcBorders>
            <w:noWrap w:val="0"/>
            <w:vAlign w:val="center"/>
          </w:tcPr>
          <w:p w14:paraId="43ACFAA0">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right w:val="single" w:color="000000" w:sz="8" w:space="0"/>
            </w:tcBorders>
            <w:noWrap w:val="0"/>
            <w:vAlign w:val="center"/>
          </w:tcPr>
          <w:p w14:paraId="5E09FCED">
            <w:pPr>
              <w:jc w:val="center"/>
              <w:rPr>
                <w:rFonts w:hint="eastAsia" w:ascii="仿宋_GB2312" w:hAnsi="仿宋_GB2312" w:eastAsia="仿宋_GB2312" w:cs="仿宋_GB2312"/>
                <w:i w:val="0"/>
                <w:iCs w:val="0"/>
                <w:color w:val="auto"/>
                <w:sz w:val="24"/>
                <w:szCs w:val="24"/>
                <w:highlight w:val="none"/>
                <w:u w:val="none"/>
              </w:rPr>
            </w:pPr>
          </w:p>
        </w:tc>
      </w:tr>
      <w:tr w14:paraId="0183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8" w:type="dxa"/>
            <w:vMerge w:val="continue"/>
            <w:tcBorders>
              <w:top w:val="nil"/>
              <w:left w:val="single" w:color="000000" w:sz="8" w:space="0"/>
              <w:bottom w:val="nil"/>
              <w:right w:val="single" w:color="000000" w:sz="8" w:space="0"/>
            </w:tcBorders>
            <w:noWrap w:val="0"/>
            <w:vAlign w:val="center"/>
          </w:tcPr>
          <w:p w14:paraId="1B15F8FA">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000000" w:sz="8" w:space="0"/>
              <w:right w:val="single" w:color="000000" w:sz="8" w:space="0"/>
            </w:tcBorders>
            <w:noWrap w:val="0"/>
            <w:vAlign w:val="center"/>
          </w:tcPr>
          <w:p w14:paraId="533DC60E">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000000" w:sz="8" w:space="0"/>
              <w:right w:val="single" w:color="000000" w:sz="8" w:space="0"/>
            </w:tcBorders>
            <w:noWrap w:val="0"/>
            <w:vAlign w:val="center"/>
          </w:tcPr>
          <w:p w14:paraId="50BB1457">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服务人员私自进入甲方的办公区域，每次扣5分</w:t>
            </w:r>
          </w:p>
        </w:tc>
        <w:tc>
          <w:tcPr>
            <w:tcW w:w="739" w:type="dxa"/>
            <w:tcBorders>
              <w:top w:val="nil"/>
              <w:left w:val="nil"/>
              <w:bottom w:val="single" w:color="000000" w:sz="8" w:space="0"/>
              <w:right w:val="single" w:color="000000" w:sz="8" w:space="0"/>
            </w:tcBorders>
            <w:noWrap w:val="0"/>
            <w:vAlign w:val="center"/>
          </w:tcPr>
          <w:p w14:paraId="4AD742B0">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000000" w:sz="8" w:space="0"/>
              <w:right w:val="single" w:color="000000" w:sz="8" w:space="0"/>
            </w:tcBorders>
            <w:noWrap w:val="0"/>
            <w:vAlign w:val="center"/>
          </w:tcPr>
          <w:p w14:paraId="6D4B7D30">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right w:val="single" w:color="000000" w:sz="8" w:space="0"/>
            </w:tcBorders>
            <w:noWrap w:val="0"/>
            <w:vAlign w:val="center"/>
          </w:tcPr>
          <w:p w14:paraId="2EDAFBA5">
            <w:pPr>
              <w:jc w:val="center"/>
              <w:rPr>
                <w:rFonts w:hint="eastAsia" w:ascii="仿宋_GB2312" w:hAnsi="仿宋_GB2312" w:eastAsia="仿宋_GB2312" w:cs="仿宋_GB2312"/>
                <w:i w:val="0"/>
                <w:iCs w:val="0"/>
                <w:color w:val="auto"/>
                <w:sz w:val="24"/>
                <w:szCs w:val="24"/>
                <w:highlight w:val="none"/>
                <w:u w:val="none"/>
              </w:rPr>
            </w:pPr>
          </w:p>
        </w:tc>
      </w:tr>
      <w:tr w14:paraId="5561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548" w:type="dxa"/>
            <w:vMerge w:val="continue"/>
            <w:tcBorders>
              <w:top w:val="nil"/>
              <w:left w:val="single" w:color="000000" w:sz="8" w:space="0"/>
              <w:bottom w:val="nil"/>
              <w:right w:val="single" w:color="000000" w:sz="8" w:space="0"/>
            </w:tcBorders>
            <w:noWrap w:val="0"/>
            <w:vAlign w:val="center"/>
          </w:tcPr>
          <w:p w14:paraId="49E4E58B">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000000" w:sz="8" w:space="0"/>
              <w:right w:val="single" w:color="000000" w:sz="8" w:space="0"/>
            </w:tcBorders>
            <w:noWrap w:val="0"/>
            <w:vAlign w:val="center"/>
          </w:tcPr>
          <w:p w14:paraId="3ADF823E">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000000" w:sz="8" w:space="0"/>
              <w:right w:val="single" w:color="000000" w:sz="8" w:space="0"/>
            </w:tcBorders>
            <w:noWrap w:val="0"/>
            <w:vAlign w:val="center"/>
          </w:tcPr>
          <w:p w14:paraId="2C6BFDBD">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不服从甲方工作人员指挥，对甲方的事务造成困扰，每次扣10分</w:t>
            </w:r>
          </w:p>
        </w:tc>
        <w:tc>
          <w:tcPr>
            <w:tcW w:w="739" w:type="dxa"/>
            <w:tcBorders>
              <w:top w:val="nil"/>
              <w:left w:val="nil"/>
              <w:bottom w:val="single" w:color="000000" w:sz="8" w:space="0"/>
              <w:right w:val="single" w:color="000000" w:sz="8" w:space="0"/>
            </w:tcBorders>
            <w:noWrap w:val="0"/>
            <w:vAlign w:val="center"/>
          </w:tcPr>
          <w:p w14:paraId="1AB792D6">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000000" w:sz="8" w:space="0"/>
              <w:right w:val="single" w:color="000000" w:sz="8" w:space="0"/>
            </w:tcBorders>
            <w:noWrap w:val="0"/>
            <w:vAlign w:val="center"/>
          </w:tcPr>
          <w:p w14:paraId="0C82588B">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right w:val="single" w:color="000000" w:sz="8" w:space="0"/>
            </w:tcBorders>
            <w:noWrap w:val="0"/>
            <w:vAlign w:val="center"/>
          </w:tcPr>
          <w:p w14:paraId="137F59C9">
            <w:pPr>
              <w:jc w:val="center"/>
              <w:rPr>
                <w:rFonts w:hint="eastAsia" w:ascii="仿宋_GB2312" w:hAnsi="仿宋_GB2312" w:eastAsia="仿宋_GB2312" w:cs="仿宋_GB2312"/>
                <w:i w:val="0"/>
                <w:iCs w:val="0"/>
                <w:color w:val="auto"/>
                <w:sz w:val="24"/>
                <w:szCs w:val="24"/>
                <w:highlight w:val="none"/>
                <w:u w:val="none"/>
              </w:rPr>
            </w:pPr>
          </w:p>
        </w:tc>
      </w:tr>
      <w:tr w14:paraId="541C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548" w:type="dxa"/>
            <w:vMerge w:val="continue"/>
            <w:tcBorders>
              <w:top w:val="nil"/>
              <w:left w:val="single" w:color="000000" w:sz="8" w:space="0"/>
              <w:bottom w:val="nil"/>
              <w:right w:val="single" w:color="000000" w:sz="8" w:space="0"/>
            </w:tcBorders>
            <w:noWrap w:val="0"/>
            <w:vAlign w:val="center"/>
          </w:tcPr>
          <w:p w14:paraId="523B905E">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000000" w:sz="8" w:space="0"/>
              <w:right w:val="single" w:color="000000" w:sz="8" w:space="0"/>
            </w:tcBorders>
            <w:noWrap w:val="0"/>
            <w:vAlign w:val="center"/>
          </w:tcPr>
          <w:p w14:paraId="5DF34939">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000000" w:sz="8" w:space="0"/>
              <w:right w:val="single" w:color="000000" w:sz="8" w:space="0"/>
            </w:tcBorders>
            <w:noWrap w:val="0"/>
            <w:vAlign w:val="center"/>
          </w:tcPr>
          <w:p w14:paraId="5ACE89B8">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服务人员私自动用甲方的办公工具或翻阅文件或随意动职工的私人物品的，每次扣5分</w:t>
            </w:r>
          </w:p>
        </w:tc>
        <w:tc>
          <w:tcPr>
            <w:tcW w:w="739" w:type="dxa"/>
            <w:tcBorders>
              <w:top w:val="nil"/>
              <w:left w:val="nil"/>
              <w:bottom w:val="single" w:color="000000" w:sz="8" w:space="0"/>
              <w:right w:val="single" w:color="000000" w:sz="8" w:space="0"/>
            </w:tcBorders>
            <w:noWrap w:val="0"/>
            <w:vAlign w:val="center"/>
          </w:tcPr>
          <w:p w14:paraId="05648835">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000000" w:sz="8" w:space="0"/>
              <w:right w:val="single" w:color="000000" w:sz="8" w:space="0"/>
            </w:tcBorders>
            <w:noWrap w:val="0"/>
            <w:vAlign w:val="center"/>
          </w:tcPr>
          <w:p w14:paraId="2EDFB28D">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right w:val="single" w:color="000000" w:sz="8" w:space="0"/>
            </w:tcBorders>
            <w:noWrap w:val="0"/>
            <w:vAlign w:val="center"/>
          </w:tcPr>
          <w:p w14:paraId="349CC424">
            <w:pPr>
              <w:jc w:val="center"/>
              <w:rPr>
                <w:rFonts w:hint="eastAsia" w:ascii="仿宋_GB2312" w:hAnsi="仿宋_GB2312" w:eastAsia="仿宋_GB2312" w:cs="仿宋_GB2312"/>
                <w:i w:val="0"/>
                <w:iCs w:val="0"/>
                <w:color w:val="auto"/>
                <w:sz w:val="24"/>
                <w:szCs w:val="24"/>
                <w:highlight w:val="none"/>
                <w:u w:val="none"/>
              </w:rPr>
            </w:pPr>
          </w:p>
        </w:tc>
      </w:tr>
      <w:tr w14:paraId="687F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48" w:type="dxa"/>
            <w:vMerge w:val="continue"/>
            <w:tcBorders>
              <w:top w:val="nil"/>
              <w:left w:val="single" w:color="000000" w:sz="8" w:space="0"/>
              <w:bottom w:val="nil"/>
              <w:right w:val="single" w:color="000000" w:sz="8" w:space="0"/>
            </w:tcBorders>
            <w:noWrap w:val="0"/>
            <w:vAlign w:val="center"/>
          </w:tcPr>
          <w:p w14:paraId="3842EE72">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000000" w:sz="8" w:space="0"/>
              <w:right w:val="single" w:color="000000" w:sz="8" w:space="0"/>
            </w:tcBorders>
            <w:noWrap w:val="0"/>
            <w:vAlign w:val="center"/>
          </w:tcPr>
          <w:p w14:paraId="6FAEB518">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000000" w:sz="8" w:space="0"/>
              <w:right w:val="single" w:color="000000" w:sz="8" w:space="0"/>
            </w:tcBorders>
            <w:noWrap w:val="0"/>
            <w:vAlign w:val="center"/>
          </w:tcPr>
          <w:p w14:paraId="15F8332D">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服务人员在服务场所内从事与本项服务工作无关的事情或工作期间做与工作无关的事情，每次扣10分</w:t>
            </w:r>
          </w:p>
        </w:tc>
        <w:tc>
          <w:tcPr>
            <w:tcW w:w="739" w:type="dxa"/>
            <w:tcBorders>
              <w:top w:val="nil"/>
              <w:left w:val="nil"/>
              <w:bottom w:val="single" w:color="000000" w:sz="8" w:space="0"/>
              <w:right w:val="single" w:color="000000" w:sz="8" w:space="0"/>
            </w:tcBorders>
            <w:noWrap w:val="0"/>
            <w:vAlign w:val="center"/>
          </w:tcPr>
          <w:p w14:paraId="4D29C693">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000000" w:sz="8" w:space="0"/>
              <w:right w:val="single" w:color="000000" w:sz="8" w:space="0"/>
            </w:tcBorders>
            <w:noWrap w:val="0"/>
            <w:vAlign w:val="center"/>
          </w:tcPr>
          <w:p w14:paraId="30092A9A">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right w:val="single" w:color="000000" w:sz="8" w:space="0"/>
            </w:tcBorders>
            <w:noWrap w:val="0"/>
            <w:vAlign w:val="center"/>
          </w:tcPr>
          <w:p w14:paraId="6BE9D178">
            <w:pPr>
              <w:jc w:val="center"/>
              <w:rPr>
                <w:rFonts w:hint="eastAsia" w:ascii="仿宋_GB2312" w:hAnsi="仿宋_GB2312" w:eastAsia="仿宋_GB2312" w:cs="仿宋_GB2312"/>
                <w:i w:val="0"/>
                <w:iCs w:val="0"/>
                <w:color w:val="auto"/>
                <w:sz w:val="24"/>
                <w:szCs w:val="24"/>
                <w:highlight w:val="none"/>
                <w:u w:val="none"/>
              </w:rPr>
            </w:pPr>
          </w:p>
        </w:tc>
      </w:tr>
      <w:tr w14:paraId="1ED7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548" w:type="dxa"/>
            <w:vMerge w:val="continue"/>
            <w:tcBorders>
              <w:top w:val="nil"/>
              <w:left w:val="single" w:color="000000" w:sz="8" w:space="0"/>
              <w:bottom w:val="nil"/>
              <w:right w:val="single" w:color="000000" w:sz="8" w:space="0"/>
            </w:tcBorders>
            <w:noWrap w:val="0"/>
            <w:vAlign w:val="center"/>
          </w:tcPr>
          <w:p w14:paraId="625F4846">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000000" w:sz="8" w:space="0"/>
              <w:right w:val="single" w:color="000000" w:sz="8" w:space="0"/>
            </w:tcBorders>
            <w:noWrap w:val="0"/>
            <w:vAlign w:val="center"/>
          </w:tcPr>
          <w:p w14:paraId="522B08B4">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000000" w:sz="8" w:space="0"/>
              <w:right w:val="single" w:color="000000" w:sz="8" w:space="0"/>
            </w:tcBorders>
            <w:noWrap w:val="0"/>
            <w:vAlign w:val="center"/>
          </w:tcPr>
          <w:p w14:paraId="62A284D8">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工作人员未履行职责，或违反管理规定，每次扣2分，如导致负面事件的发生，每次扣10分</w:t>
            </w:r>
          </w:p>
        </w:tc>
        <w:tc>
          <w:tcPr>
            <w:tcW w:w="739" w:type="dxa"/>
            <w:tcBorders>
              <w:top w:val="nil"/>
              <w:left w:val="nil"/>
              <w:bottom w:val="single" w:color="000000" w:sz="8" w:space="0"/>
              <w:right w:val="single" w:color="000000" w:sz="8" w:space="0"/>
            </w:tcBorders>
            <w:noWrap w:val="0"/>
            <w:vAlign w:val="center"/>
          </w:tcPr>
          <w:p w14:paraId="4DB317C4">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000000" w:sz="8" w:space="0"/>
              <w:right w:val="single" w:color="000000" w:sz="8" w:space="0"/>
            </w:tcBorders>
            <w:noWrap w:val="0"/>
            <w:vAlign w:val="center"/>
          </w:tcPr>
          <w:p w14:paraId="37CB836F">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right w:val="single" w:color="000000" w:sz="8" w:space="0"/>
            </w:tcBorders>
            <w:noWrap w:val="0"/>
            <w:vAlign w:val="center"/>
          </w:tcPr>
          <w:p w14:paraId="46C6EED5">
            <w:pPr>
              <w:jc w:val="center"/>
              <w:rPr>
                <w:rFonts w:hint="eastAsia" w:ascii="仿宋_GB2312" w:hAnsi="仿宋_GB2312" w:eastAsia="仿宋_GB2312" w:cs="仿宋_GB2312"/>
                <w:i w:val="0"/>
                <w:iCs w:val="0"/>
                <w:color w:val="auto"/>
                <w:sz w:val="24"/>
                <w:szCs w:val="24"/>
                <w:highlight w:val="none"/>
                <w:u w:val="none"/>
              </w:rPr>
            </w:pPr>
          </w:p>
        </w:tc>
      </w:tr>
      <w:tr w14:paraId="1213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548" w:type="dxa"/>
            <w:vMerge w:val="continue"/>
            <w:tcBorders>
              <w:top w:val="nil"/>
              <w:left w:val="single" w:color="000000" w:sz="8" w:space="0"/>
              <w:bottom w:val="nil"/>
              <w:right w:val="single" w:color="000000" w:sz="8" w:space="0"/>
            </w:tcBorders>
            <w:noWrap w:val="0"/>
            <w:vAlign w:val="center"/>
          </w:tcPr>
          <w:p w14:paraId="0A3A34E6">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000000" w:sz="8" w:space="0"/>
              <w:right w:val="single" w:color="000000" w:sz="8" w:space="0"/>
            </w:tcBorders>
            <w:noWrap w:val="0"/>
            <w:vAlign w:val="center"/>
          </w:tcPr>
          <w:p w14:paraId="51D8BAED">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000000" w:sz="8" w:space="0"/>
              <w:right w:val="single" w:color="000000" w:sz="8" w:space="0"/>
            </w:tcBorders>
            <w:noWrap w:val="0"/>
            <w:vAlign w:val="center"/>
          </w:tcPr>
          <w:p w14:paraId="2DCE90FC">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工作人员在服务期间工作态度恶劣，导致投诉的，每次扣5分</w:t>
            </w:r>
          </w:p>
        </w:tc>
        <w:tc>
          <w:tcPr>
            <w:tcW w:w="739" w:type="dxa"/>
            <w:tcBorders>
              <w:top w:val="nil"/>
              <w:left w:val="nil"/>
              <w:bottom w:val="single" w:color="000000" w:sz="8" w:space="0"/>
              <w:right w:val="single" w:color="000000" w:sz="8" w:space="0"/>
            </w:tcBorders>
            <w:noWrap w:val="0"/>
            <w:vAlign w:val="center"/>
          </w:tcPr>
          <w:p w14:paraId="632FCC85">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000000" w:sz="8" w:space="0"/>
              <w:right w:val="single" w:color="000000" w:sz="8" w:space="0"/>
            </w:tcBorders>
            <w:noWrap w:val="0"/>
            <w:vAlign w:val="center"/>
          </w:tcPr>
          <w:p w14:paraId="2569248B">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right w:val="single" w:color="000000" w:sz="8" w:space="0"/>
            </w:tcBorders>
            <w:noWrap w:val="0"/>
            <w:vAlign w:val="center"/>
          </w:tcPr>
          <w:p w14:paraId="350955E5">
            <w:pPr>
              <w:jc w:val="center"/>
              <w:rPr>
                <w:rFonts w:hint="eastAsia" w:ascii="仿宋_GB2312" w:hAnsi="仿宋_GB2312" w:eastAsia="仿宋_GB2312" w:cs="仿宋_GB2312"/>
                <w:i w:val="0"/>
                <w:iCs w:val="0"/>
                <w:color w:val="auto"/>
                <w:sz w:val="24"/>
                <w:szCs w:val="24"/>
                <w:highlight w:val="none"/>
                <w:u w:val="none"/>
              </w:rPr>
            </w:pPr>
          </w:p>
        </w:tc>
      </w:tr>
      <w:tr w14:paraId="1136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548" w:type="dxa"/>
            <w:vMerge w:val="continue"/>
            <w:tcBorders>
              <w:top w:val="nil"/>
              <w:left w:val="single" w:color="000000" w:sz="8" w:space="0"/>
              <w:bottom w:val="nil"/>
              <w:right w:val="single" w:color="000000" w:sz="8" w:space="0"/>
            </w:tcBorders>
            <w:noWrap w:val="0"/>
            <w:vAlign w:val="center"/>
          </w:tcPr>
          <w:p w14:paraId="5E729995">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000000" w:sz="8" w:space="0"/>
              <w:right w:val="single" w:color="000000" w:sz="8" w:space="0"/>
            </w:tcBorders>
            <w:noWrap w:val="0"/>
            <w:vAlign w:val="center"/>
          </w:tcPr>
          <w:p w14:paraId="2CB8E1F5">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000000" w:sz="8" w:space="0"/>
              <w:right w:val="single" w:color="000000" w:sz="8" w:space="0"/>
            </w:tcBorders>
            <w:noWrap w:val="0"/>
            <w:vAlign w:val="center"/>
          </w:tcPr>
          <w:p w14:paraId="038DFE84">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服务人员存在发布甲方信息情况的，每次扣10分</w:t>
            </w:r>
          </w:p>
        </w:tc>
        <w:tc>
          <w:tcPr>
            <w:tcW w:w="739" w:type="dxa"/>
            <w:tcBorders>
              <w:top w:val="nil"/>
              <w:left w:val="nil"/>
              <w:bottom w:val="single" w:color="000000" w:sz="8" w:space="0"/>
              <w:right w:val="single" w:color="000000" w:sz="8" w:space="0"/>
            </w:tcBorders>
            <w:noWrap w:val="0"/>
            <w:vAlign w:val="center"/>
          </w:tcPr>
          <w:p w14:paraId="3EA76B55">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000000" w:sz="8" w:space="0"/>
              <w:right w:val="single" w:color="000000" w:sz="8" w:space="0"/>
            </w:tcBorders>
            <w:noWrap w:val="0"/>
            <w:vAlign w:val="center"/>
          </w:tcPr>
          <w:p w14:paraId="5162A679">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right w:val="single" w:color="000000" w:sz="8" w:space="0"/>
            </w:tcBorders>
            <w:noWrap w:val="0"/>
            <w:vAlign w:val="center"/>
          </w:tcPr>
          <w:p w14:paraId="0D34F82F">
            <w:pPr>
              <w:jc w:val="center"/>
              <w:rPr>
                <w:rFonts w:hint="eastAsia" w:ascii="仿宋_GB2312" w:hAnsi="仿宋_GB2312" w:eastAsia="仿宋_GB2312" w:cs="仿宋_GB2312"/>
                <w:i w:val="0"/>
                <w:iCs w:val="0"/>
                <w:color w:val="auto"/>
                <w:sz w:val="24"/>
                <w:szCs w:val="24"/>
                <w:highlight w:val="none"/>
                <w:u w:val="none"/>
              </w:rPr>
            </w:pPr>
          </w:p>
        </w:tc>
      </w:tr>
      <w:tr w14:paraId="6CE0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48" w:type="dxa"/>
            <w:vMerge w:val="continue"/>
            <w:tcBorders>
              <w:top w:val="nil"/>
              <w:left w:val="single" w:color="000000" w:sz="8" w:space="0"/>
              <w:bottom w:val="nil"/>
              <w:right w:val="single" w:color="000000" w:sz="8" w:space="0"/>
            </w:tcBorders>
            <w:noWrap w:val="0"/>
            <w:vAlign w:val="center"/>
          </w:tcPr>
          <w:p w14:paraId="5ED4BB6C">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000000" w:sz="8" w:space="0"/>
              <w:right w:val="single" w:color="000000" w:sz="8" w:space="0"/>
            </w:tcBorders>
            <w:noWrap w:val="0"/>
            <w:vAlign w:val="center"/>
          </w:tcPr>
          <w:p w14:paraId="49A9D7D6">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000000" w:sz="8" w:space="0"/>
              <w:right w:val="single" w:color="000000" w:sz="8" w:space="0"/>
            </w:tcBorders>
            <w:noWrap w:val="0"/>
            <w:vAlign w:val="center"/>
          </w:tcPr>
          <w:p w14:paraId="0FC41285">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服务人员在上班期间不得带非本单位职工人员进入厂区的，对甲方造成负面影或涉密情况的，每次扣10分</w:t>
            </w:r>
          </w:p>
        </w:tc>
        <w:tc>
          <w:tcPr>
            <w:tcW w:w="739" w:type="dxa"/>
            <w:tcBorders>
              <w:top w:val="nil"/>
              <w:left w:val="nil"/>
              <w:bottom w:val="single" w:color="000000" w:sz="8" w:space="0"/>
              <w:right w:val="single" w:color="000000" w:sz="8" w:space="0"/>
            </w:tcBorders>
            <w:noWrap w:val="0"/>
            <w:vAlign w:val="center"/>
          </w:tcPr>
          <w:p w14:paraId="6D2EF8E2">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000000" w:sz="8" w:space="0"/>
              <w:right w:val="single" w:color="000000" w:sz="8" w:space="0"/>
            </w:tcBorders>
            <w:noWrap w:val="0"/>
            <w:vAlign w:val="center"/>
          </w:tcPr>
          <w:p w14:paraId="629EEF38">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right w:val="single" w:color="000000" w:sz="8" w:space="0"/>
            </w:tcBorders>
            <w:noWrap w:val="0"/>
            <w:vAlign w:val="center"/>
          </w:tcPr>
          <w:p w14:paraId="14E560C6">
            <w:pPr>
              <w:jc w:val="center"/>
              <w:rPr>
                <w:rFonts w:hint="eastAsia" w:ascii="仿宋_GB2312" w:hAnsi="仿宋_GB2312" w:eastAsia="仿宋_GB2312" w:cs="仿宋_GB2312"/>
                <w:i w:val="0"/>
                <w:iCs w:val="0"/>
                <w:color w:val="auto"/>
                <w:sz w:val="24"/>
                <w:szCs w:val="24"/>
                <w:highlight w:val="none"/>
                <w:u w:val="none"/>
              </w:rPr>
            </w:pPr>
          </w:p>
        </w:tc>
      </w:tr>
      <w:tr w14:paraId="0D0F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48" w:type="dxa"/>
            <w:vMerge w:val="continue"/>
            <w:tcBorders>
              <w:top w:val="nil"/>
              <w:left w:val="single" w:color="000000" w:sz="8" w:space="0"/>
              <w:bottom w:val="single" w:color="auto" w:sz="4" w:space="0"/>
              <w:right w:val="single" w:color="000000" w:sz="8" w:space="0"/>
            </w:tcBorders>
            <w:noWrap w:val="0"/>
            <w:vAlign w:val="center"/>
          </w:tcPr>
          <w:p w14:paraId="2CE521D4">
            <w:pPr>
              <w:jc w:val="center"/>
              <w:rPr>
                <w:rFonts w:hint="eastAsia" w:ascii="仿宋_GB2312" w:hAnsi="仿宋_GB2312" w:eastAsia="仿宋_GB2312" w:cs="仿宋_GB2312"/>
                <w:i w:val="0"/>
                <w:iCs w:val="0"/>
                <w:color w:val="auto"/>
                <w:sz w:val="24"/>
                <w:szCs w:val="24"/>
                <w:highlight w:val="none"/>
                <w:u w:val="none"/>
              </w:rPr>
            </w:pPr>
          </w:p>
        </w:tc>
        <w:tc>
          <w:tcPr>
            <w:tcW w:w="1375" w:type="dxa"/>
            <w:vMerge w:val="continue"/>
            <w:tcBorders>
              <w:top w:val="nil"/>
              <w:left w:val="nil"/>
              <w:bottom w:val="single" w:color="auto" w:sz="4" w:space="0"/>
              <w:right w:val="single" w:color="000000" w:sz="8" w:space="0"/>
            </w:tcBorders>
            <w:noWrap w:val="0"/>
            <w:vAlign w:val="center"/>
          </w:tcPr>
          <w:p w14:paraId="13DCD408">
            <w:pPr>
              <w:jc w:val="center"/>
              <w:rPr>
                <w:rFonts w:hint="eastAsia" w:ascii="仿宋_GB2312" w:hAnsi="仿宋_GB2312" w:eastAsia="仿宋_GB2312" w:cs="仿宋_GB2312"/>
                <w:i w:val="0"/>
                <w:iCs w:val="0"/>
                <w:color w:val="auto"/>
                <w:sz w:val="24"/>
                <w:szCs w:val="24"/>
                <w:highlight w:val="none"/>
                <w:u w:val="none"/>
              </w:rPr>
            </w:pPr>
          </w:p>
        </w:tc>
        <w:tc>
          <w:tcPr>
            <w:tcW w:w="4680" w:type="dxa"/>
            <w:tcBorders>
              <w:top w:val="nil"/>
              <w:left w:val="nil"/>
              <w:bottom w:val="single" w:color="auto" w:sz="4" w:space="0"/>
              <w:right w:val="single" w:color="000000" w:sz="8" w:space="0"/>
            </w:tcBorders>
            <w:noWrap w:val="0"/>
            <w:vAlign w:val="center"/>
          </w:tcPr>
          <w:p w14:paraId="6CBFCE2C">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服务人员存在缺员情况，每缺1人扣4分</w:t>
            </w:r>
          </w:p>
        </w:tc>
        <w:tc>
          <w:tcPr>
            <w:tcW w:w="739" w:type="dxa"/>
            <w:tcBorders>
              <w:top w:val="nil"/>
              <w:left w:val="nil"/>
              <w:bottom w:val="single" w:color="auto" w:sz="4" w:space="0"/>
              <w:right w:val="single" w:color="000000" w:sz="8" w:space="0"/>
            </w:tcBorders>
            <w:noWrap w:val="0"/>
            <w:vAlign w:val="center"/>
          </w:tcPr>
          <w:p w14:paraId="0F596896">
            <w:pPr>
              <w:jc w:val="both"/>
              <w:rPr>
                <w:rFonts w:hint="eastAsia" w:ascii="仿宋_GB2312" w:hAnsi="仿宋_GB2312" w:eastAsia="仿宋_GB2312" w:cs="仿宋_GB2312"/>
                <w:i w:val="0"/>
                <w:iCs w:val="0"/>
                <w:color w:val="auto"/>
                <w:sz w:val="24"/>
                <w:szCs w:val="24"/>
                <w:highlight w:val="none"/>
                <w:u w:val="none"/>
              </w:rPr>
            </w:pPr>
          </w:p>
        </w:tc>
        <w:tc>
          <w:tcPr>
            <w:tcW w:w="866" w:type="dxa"/>
            <w:vMerge w:val="continue"/>
            <w:tcBorders>
              <w:top w:val="nil"/>
              <w:left w:val="nil"/>
              <w:bottom w:val="single" w:color="auto" w:sz="4" w:space="0"/>
              <w:right w:val="single" w:color="000000" w:sz="8" w:space="0"/>
            </w:tcBorders>
            <w:noWrap w:val="0"/>
            <w:vAlign w:val="center"/>
          </w:tcPr>
          <w:p w14:paraId="3F864386">
            <w:pPr>
              <w:jc w:val="center"/>
              <w:rPr>
                <w:rFonts w:hint="eastAsia" w:ascii="仿宋_GB2312" w:hAnsi="仿宋_GB2312" w:eastAsia="仿宋_GB2312" w:cs="仿宋_GB2312"/>
                <w:i w:val="0"/>
                <w:iCs w:val="0"/>
                <w:color w:val="auto"/>
                <w:sz w:val="24"/>
                <w:szCs w:val="24"/>
                <w:highlight w:val="none"/>
                <w:u w:val="none"/>
              </w:rPr>
            </w:pPr>
          </w:p>
        </w:tc>
        <w:tc>
          <w:tcPr>
            <w:tcW w:w="835" w:type="dxa"/>
            <w:vMerge w:val="continue"/>
            <w:tcBorders>
              <w:left w:val="nil"/>
              <w:bottom w:val="single" w:color="auto" w:sz="4" w:space="0"/>
              <w:right w:val="single" w:color="000000" w:sz="8" w:space="0"/>
            </w:tcBorders>
            <w:noWrap w:val="0"/>
            <w:vAlign w:val="center"/>
          </w:tcPr>
          <w:p w14:paraId="1877ADB1">
            <w:pPr>
              <w:jc w:val="center"/>
              <w:rPr>
                <w:rFonts w:hint="eastAsia" w:ascii="仿宋_GB2312" w:hAnsi="仿宋_GB2312" w:eastAsia="仿宋_GB2312" w:cs="仿宋_GB2312"/>
                <w:i w:val="0"/>
                <w:iCs w:val="0"/>
                <w:color w:val="auto"/>
                <w:sz w:val="24"/>
                <w:szCs w:val="24"/>
                <w:highlight w:val="none"/>
                <w:u w:val="none"/>
              </w:rPr>
            </w:pPr>
          </w:p>
        </w:tc>
      </w:tr>
      <w:tr w14:paraId="74A1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548" w:type="dxa"/>
            <w:tcBorders>
              <w:top w:val="single" w:color="auto" w:sz="4" w:space="0"/>
              <w:left w:val="single" w:color="auto" w:sz="4" w:space="0"/>
              <w:bottom w:val="single" w:color="auto" w:sz="4" w:space="0"/>
              <w:right w:val="single" w:color="000000" w:sz="8" w:space="0"/>
            </w:tcBorders>
            <w:noWrap w:val="0"/>
            <w:vAlign w:val="center"/>
          </w:tcPr>
          <w:p w14:paraId="7052A8D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8495" w:type="dxa"/>
            <w:gridSpan w:val="5"/>
            <w:tcBorders>
              <w:top w:val="single" w:color="auto" w:sz="4" w:space="0"/>
              <w:left w:val="nil"/>
              <w:bottom w:val="single" w:color="auto" w:sz="4" w:space="0"/>
              <w:right w:val="single" w:color="auto" w:sz="4" w:space="0"/>
            </w:tcBorders>
            <w:noWrap w:val="0"/>
            <w:vAlign w:val="center"/>
          </w:tcPr>
          <w:p w14:paraId="0FD120F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考核得分</w:t>
            </w:r>
          </w:p>
        </w:tc>
      </w:tr>
      <w:tr w14:paraId="7880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9043" w:type="dxa"/>
            <w:gridSpan w:val="6"/>
            <w:tcBorders>
              <w:top w:val="single" w:color="auto" w:sz="4" w:space="0"/>
              <w:left w:val="single" w:color="000000" w:sz="8" w:space="0"/>
              <w:bottom w:val="nil"/>
              <w:right w:val="single" w:color="000000" w:sz="8" w:space="0"/>
            </w:tcBorders>
            <w:noWrap w:val="0"/>
            <w:vAlign w:val="center"/>
          </w:tcPr>
          <w:p w14:paraId="10D30EE7">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说明：</w:t>
            </w:r>
          </w:p>
        </w:tc>
      </w:tr>
      <w:tr w14:paraId="67D7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043" w:type="dxa"/>
            <w:gridSpan w:val="6"/>
            <w:tcBorders>
              <w:top w:val="single" w:color="000000" w:sz="8" w:space="0"/>
              <w:left w:val="single" w:color="000000" w:sz="8" w:space="0"/>
              <w:bottom w:val="nil"/>
              <w:right w:val="single" w:color="000000" w:sz="8" w:space="0"/>
            </w:tcBorders>
            <w:noWrap w:val="0"/>
            <w:vAlign w:val="center"/>
          </w:tcPr>
          <w:p w14:paraId="169DA61D">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Style w:val="46"/>
                <w:rFonts w:ascii="仿宋_GB2312" w:hAnsi="仿宋_GB2312" w:eastAsia="仿宋_GB2312" w:cs="仿宋_GB2312"/>
                <w:color w:val="auto"/>
                <w:sz w:val="24"/>
                <w:szCs w:val="24"/>
                <w:highlight w:val="none"/>
                <w:lang w:val="en-US" w:eastAsia="zh-CN" w:bidi="ar"/>
              </w:rPr>
              <w:t xml:space="preserve">    单项扣分＝各考核项目扣分之和</w:t>
            </w:r>
          </w:p>
        </w:tc>
      </w:tr>
      <w:tr w14:paraId="11DC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043" w:type="dxa"/>
            <w:gridSpan w:val="6"/>
            <w:tcBorders>
              <w:top w:val="nil"/>
              <w:left w:val="single" w:color="000000" w:sz="8" w:space="0"/>
              <w:bottom w:val="nil"/>
              <w:right w:val="single" w:color="000000" w:sz="8" w:space="0"/>
            </w:tcBorders>
            <w:noWrap w:val="0"/>
            <w:vAlign w:val="center"/>
          </w:tcPr>
          <w:p w14:paraId="462EDC82">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Style w:val="46"/>
                <w:rFonts w:ascii="仿宋_GB2312" w:hAnsi="仿宋_GB2312" w:eastAsia="仿宋_GB2312" w:cs="仿宋_GB2312"/>
                <w:color w:val="auto"/>
                <w:sz w:val="24"/>
                <w:szCs w:val="24"/>
                <w:highlight w:val="none"/>
                <w:lang w:val="en-US" w:eastAsia="zh-CN" w:bidi="ar"/>
              </w:rPr>
              <w:t xml:space="preserve">    单项得分＝单项总分－单项扣分</w:t>
            </w:r>
          </w:p>
        </w:tc>
      </w:tr>
      <w:tr w14:paraId="4AAB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043" w:type="dxa"/>
            <w:gridSpan w:val="6"/>
            <w:tcBorders>
              <w:top w:val="nil"/>
              <w:left w:val="single" w:color="000000" w:sz="8" w:space="0"/>
              <w:bottom w:val="single" w:color="000000" w:sz="8" w:space="0"/>
              <w:right w:val="single" w:color="000000" w:sz="8" w:space="0"/>
            </w:tcBorders>
            <w:noWrap w:val="0"/>
            <w:vAlign w:val="center"/>
          </w:tcPr>
          <w:p w14:paraId="24677AB8">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Style w:val="46"/>
                <w:rFonts w:ascii="仿宋_GB2312" w:hAnsi="仿宋_GB2312" w:eastAsia="仿宋_GB2312" w:cs="仿宋_GB2312"/>
                <w:color w:val="auto"/>
                <w:sz w:val="24"/>
                <w:szCs w:val="24"/>
                <w:highlight w:val="none"/>
                <w:lang w:val="en-US" w:eastAsia="zh-CN" w:bidi="ar"/>
              </w:rPr>
              <w:t xml:space="preserve">    考核得分＝单项总分之和</w:t>
            </w:r>
          </w:p>
        </w:tc>
      </w:tr>
      <w:tr w14:paraId="326D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043" w:type="dxa"/>
            <w:gridSpan w:val="6"/>
            <w:tcBorders>
              <w:top w:val="single" w:color="000000" w:sz="8" w:space="0"/>
              <w:left w:val="single" w:color="000000" w:sz="8" w:space="0"/>
              <w:bottom w:val="nil"/>
              <w:right w:val="single" w:color="000000" w:sz="8" w:space="0"/>
            </w:tcBorders>
            <w:noWrap w:val="0"/>
            <w:vAlign w:val="center"/>
          </w:tcPr>
          <w:p w14:paraId="7F0A54BF">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计算方式如下：</w:t>
            </w:r>
          </w:p>
        </w:tc>
      </w:tr>
      <w:tr w14:paraId="6351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043" w:type="dxa"/>
            <w:gridSpan w:val="6"/>
            <w:tcBorders>
              <w:top w:val="nil"/>
              <w:left w:val="single" w:color="000000" w:sz="8" w:space="0"/>
              <w:bottom w:val="nil"/>
              <w:right w:val="single" w:color="000000" w:sz="8" w:space="0"/>
            </w:tcBorders>
            <w:noWrap w:val="0"/>
            <w:vAlign w:val="center"/>
          </w:tcPr>
          <w:p w14:paraId="2658EC8C">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 xml:space="preserve">    1.当月考核得分≥90分，甲方全额支付当月服务费；</w:t>
            </w:r>
          </w:p>
        </w:tc>
      </w:tr>
      <w:tr w14:paraId="7F33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043" w:type="dxa"/>
            <w:gridSpan w:val="6"/>
            <w:tcBorders>
              <w:top w:val="nil"/>
              <w:left w:val="single" w:color="000000" w:sz="8" w:space="0"/>
              <w:bottom w:val="nil"/>
              <w:right w:val="single" w:color="000000" w:sz="8" w:space="0"/>
            </w:tcBorders>
            <w:noWrap w:val="0"/>
            <w:vAlign w:val="center"/>
          </w:tcPr>
          <w:p w14:paraId="2705C51C">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 xml:space="preserve">    2.当月考核得分在85-89分之间，甲方支付当月服务费的95%；</w:t>
            </w:r>
          </w:p>
        </w:tc>
      </w:tr>
      <w:tr w14:paraId="0220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043" w:type="dxa"/>
            <w:gridSpan w:val="6"/>
            <w:tcBorders>
              <w:top w:val="nil"/>
              <w:left w:val="single" w:color="000000" w:sz="8" w:space="0"/>
              <w:bottom w:val="nil"/>
              <w:right w:val="single" w:color="000000" w:sz="8" w:space="0"/>
            </w:tcBorders>
            <w:noWrap w:val="0"/>
            <w:vAlign w:val="center"/>
          </w:tcPr>
          <w:p w14:paraId="5EF547E3">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 xml:space="preserve">    3.当月当月考核得分＜85分的，甲方支付当月服务费的90%；</w:t>
            </w:r>
          </w:p>
        </w:tc>
      </w:tr>
      <w:tr w14:paraId="3FB3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043" w:type="dxa"/>
            <w:gridSpan w:val="6"/>
            <w:tcBorders>
              <w:top w:val="nil"/>
              <w:left w:val="single" w:color="000000" w:sz="8" w:space="0"/>
              <w:bottom w:val="single" w:color="000000" w:sz="8" w:space="0"/>
              <w:right w:val="single" w:color="000000" w:sz="8" w:space="0"/>
            </w:tcBorders>
            <w:noWrap w:val="0"/>
            <w:vAlign w:val="center"/>
          </w:tcPr>
          <w:p w14:paraId="35E56767">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Style w:val="46"/>
                <w:rFonts w:ascii="仿宋_GB2312" w:hAnsi="仿宋_GB2312" w:eastAsia="仿宋_GB2312" w:cs="仿宋_GB2312"/>
                <w:color w:val="auto"/>
                <w:sz w:val="24"/>
                <w:szCs w:val="24"/>
                <w:highlight w:val="none"/>
                <w:lang w:val="en-US" w:eastAsia="zh-CN" w:bidi="ar"/>
              </w:rPr>
              <w:t xml:space="preserve">   </w:t>
            </w:r>
            <w:r>
              <w:rPr>
                <w:rStyle w:val="46"/>
                <w:rFonts w:hint="eastAsia" w:ascii="仿宋_GB2312" w:hAnsi="仿宋_GB2312" w:eastAsia="仿宋_GB2312" w:cs="仿宋_GB2312"/>
                <w:color w:val="auto"/>
                <w:sz w:val="24"/>
                <w:szCs w:val="24"/>
                <w:highlight w:val="none"/>
                <w:lang w:val="en-US" w:eastAsia="zh-CN" w:bidi="ar"/>
              </w:rPr>
              <w:t>4.连续两个月考核得分＜85分的，甲方可解除合同，或要求乙方更换相关服务人员。</w:t>
            </w:r>
          </w:p>
        </w:tc>
      </w:tr>
    </w:tbl>
    <w:p w14:paraId="1FF7B5E6">
      <w:pPr>
        <w:numPr>
          <w:ilvl w:val="0"/>
          <w:numId w:val="2"/>
        </w:numPr>
        <w:spacing w:line="560" w:lineRule="exact"/>
        <w:ind w:firstLine="42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val="0"/>
          <w:bCs w:val="0"/>
          <w:sz w:val="30"/>
          <w:szCs w:val="30"/>
          <w:lang w:val="en-US" w:eastAsia="zh-CN"/>
        </w:rPr>
        <w:t>服务期限</w:t>
      </w:r>
    </w:p>
    <w:p w14:paraId="3C37D828">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自合同签订之日起1年。</w:t>
      </w:r>
    </w:p>
    <w:p w14:paraId="72DA7203">
      <w:pPr>
        <w:numPr>
          <w:ilvl w:val="0"/>
          <w:numId w:val="2"/>
        </w:numPr>
        <w:spacing w:line="560" w:lineRule="exact"/>
        <w:ind w:firstLine="42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结算方式</w:t>
      </w:r>
    </w:p>
    <w:p w14:paraId="75B59738">
      <w:pPr>
        <w:numPr>
          <w:ilvl w:val="-1"/>
          <w:numId w:val="0"/>
        </w:numPr>
        <w:spacing w:line="560" w:lineRule="exact"/>
        <w:ind w:left="0"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按月结算，次月</w:t>
      </w:r>
      <w:r>
        <w:rPr>
          <w:rFonts w:hint="eastAsia" w:ascii="仿宋_GB2312" w:hAnsi="仿宋_GB2312" w:eastAsia="仿宋_GB2312" w:cs="仿宋_GB2312"/>
          <w:sz w:val="30"/>
          <w:szCs w:val="30"/>
          <w:lang w:val="en-US" w:eastAsia="zh-CN"/>
        </w:rPr>
        <w:t>15</w:t>
      </w:r>
      <w:r>
        <w:rPr>
          <w:rFonts w:hint="eastAsia" w:ascii="仿宋_GB2312" w:hAnsi="仿宋_GB2312" w:eastAsia="仿宋_GB2312" w:cs="仿宋_GB2312"/>
          <w:sz w:val="30"/>
          <w:szCs w:val="30"/>
        </w:rPr>
        <w:t>日前支付上月费用，服务商开具合法有效足额的发票，采购人收到发票以银行转帐的形式在10个工作日内完成支付。</w:t>
      </w:r>
    </w:p>
    <w:p w14:paraId="12A30203">
      <w:pPr>
        <w:numPr>
          <w:ilvl w:val="0"/>
          <w:numId w:val="2"/>
        </w:numPr>
        <w:spacing w:line="56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服务</w:t>
      </w:r>
      <w:r>
        <w:rPr>
          <w:rFonts w:hint="eastAsia" w:ascii="仿宋_GB2312" w:hAnsi="仿宋_GB2312" w:eastAsia="仿宋_GB2312" w:cs="仿宋_GB2312"/>
          <w:sz w:val="30"/>
          <w:szCs w:val="30"/>
        </w:rPr>
        <w:t>质量要求</w:t>
      </w:r>
    </w:p>
    <w:p w14:paraId="21D59419">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合格，符合国家及行业现行规范、标准要求。</w:t>
      </w:r>
    </w:p>
    <w:p w14:paraId="597665B8">
      <w:pPr>
        <w:numPr>
          <w:ilvl w:val="0"/>
          <w:numId w:val="2"/>
        </w:numPr>
        <w:spacing w:line="56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资格要求</w:t>
      </w:r>
    </w:p>
    <w:p w14:paraId="293D874F">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1.资格要求：详见询比须知前附表。</w:t>
      </w:r>
    </w:p>
    <w:p w14:paraId="72152642">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2.询比供应商参加本次活动过程中发生的所有费用自理。</w:t>
      </w:r>
    </w:p>
    <w:p w14:paraId="0842465D">
      <w:pPr>
        <w:numPr>
          <w:ilvl w:val="0"/>
          <w:numId w:val="2"/>
        </w:numPr>
        <w:spacing w:line="56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保密</w:t>
      </w:r>
    </w:p>
    <w:p w14:paraId="7D3008FE">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参与本次采购活动的双方应对询比文件和应答文件中的商务及技术等保密，否则，应对由此造成的后果承担法律责任。</w:t>
      </w:r>
    </w:p>
    <w:p w14:paraId="70B609BB">
      <w:pPr>
        <w:numPr>
          <w:ilvl w:val="0"/>
          <w:numId w:val="2"/>
        </w:numPr>
        <w:spacing w:line="56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文件获取方式</w:t>
      </w:r>
    </w:p>
    <w:p w14:paraId="0F92E10D">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1.发放时间：详见询比须知前附表。</w:t>
      </w:r>
    </w:p>
    <w:p w14:paraId="5BB06B14">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highlight w:val="none"/>
          <w:lang w:val="en-US" w:eastAsia="zh-CN"/>
        </w:rPr>
        <w:t>询比</w:t>
      </w:r>
      <w:r>
        <w:rPr>
          <w:rFonts w:hint="eastAsia" w:ascii="仿宋_GB2312" w:hAnsi="仿宋_GB2312" w:eastAsia="仿宋_GB2312" w:cs="仿宋_GB2312"/>
          <w:sz w:val="30"/>
          <w:szCs w:val="30"/>
          <w:highlight w:val="none"/>
        </w:rPr>
        <w:t>文件发放方式</w:t>
      </w:r>
      <w:r>
        <w:rPr>
          <w:rFonts w:hint="eastAsia" w:ascii="仿宋_GB2312" w:hAnsi="仿宋_GB2312" w:eastAsia="仿宋_GB2312" w:cs="仿宋_GB2312"/>
          <w:sz w:val="30"/>
          <w:szCs w:val="30"/>
          <w:lang w:val="en-US" w:eastAsia="zh-CN"/>
        </w:rPr>
        <w:t>：通过公告公示。</w:t>
      </w:r>
    </w:p>
    <w:p w14:paraId="529F4997">
      <w:pPr>
        <w:pStyle w:val="4"/>
        <w:keepNext/>
        <w:keepLines/>
        <w:pageBreakBefore w:val="0"/>
        <w:widowControl w:val="0"/>
        <w:kinsoku/>
        <w:wordWrap/>
        <w:overflowPunct/>
        <w:topLinePunct w:val="0"/>
        <w:autoSpaceDE/>
        <w:autoSpaceDN/>
        <w:bidi w:val="0"/>
        <w:adjustRightInd w:val="0"/>
        <w:snapToGrid w:val="0"/>
        <w:spacing w:line="560" w:lineRule="exact"/>
        <w:ind w:firstLine="610"/>
        <w:jc w:val="left"/>
        <w:textAlignment w:val="auto"/>
        <w:outlineLvl w:val="2"/>
        <w:rPr>
          <w:rFonts w:hint="eastAsia" w:ascii="仿宋_GB2312" w:hAnsi="仿宋_GB2312" w:eastAsia="仿宋_GB2312" w:cs="仿宋_GB2312"/>
          <w:b/>
          <w:bCs w:val="0"/>
          <w:sz w:val="30"/>
          <w:szCs w:val="30"/>
          <w:lang w:val="en-US" w:eastAsia="zh-CN"/>
        </w:rPr>
      </w:pPr>
      <w:bookmarkStart w:id="35" w:name="_Toc25196"/>
      <w:r>
        <w:rPr>
          <w:rFonts w:hint="eastAsia" w:ascii="仿宋_GB2312" w:hAnsi="仿宋_GB2312" w:eastAsia="仿宋_GB2312" w:cs="仿宋_GB2312"/>
          <w:b/>
          <w:bCs w:val="0"/>
          <w:sz w:val="30"/>
          <w:szCs w:val="30"/>
          <w:lang w:val="en-US" w:eastAsia="zh-CN"/>
        </w:rPr>
        <w:t>二、询比文件</w:t>
      </w:r>
      <w:bookmarkEnd w:id="35"/>
    </w:p>
    <w:p w14:paraId="42904E22">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（一）文件的组成</w:t>
      </w:r>
    </w:p>
    <w:p w14:paraId="3B21ADF0">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1.本询比文件包括</w:t>
      </w:r>
    </w:p>
    <w:p w14:paraId="4D6FBF6C">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（1）询比须知；</w:t>
      </w:r>
    </w:p>
    <w:p w14:paraId="2AF03713">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（2）评审细则；</w:t>
      </w:r>
    </w:p>
    <w:p w14:paraId="4E2D03AD">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（3）合同；</w:t>
      </w:r>
    </w:p>
    <w:p w14:paraId="424ED6F3">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（4）应答文件格式。</w:t>
      </w:r>
    </w:p>
    <w:p w14:paraId="49882824">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2.采购人对询比文件所作的澄清、修改构成询比文件的组成部分。当询比文件、询比文件的澄清或修改等在同一内容的表述上不一致时，以最后发出的书面文件为准。</w:t>
      </w:r>
    </w:p>
    <w:p w14:paraId="47C697AD">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（二）询比文件的澄清：详见询比须知前附表。</w:t>
      </w:r>
    </w:p>
    <w:p w14:paraId="6884A228">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（三）询比文件的修改：采购人可以以书面形式修改询比文件，并通知询比供应商。询比文件的修改内容可能影响应答文件编制的，采购人应顺延提交应答文件的截止时间。</w:t>
      </w:r>
    </w:p>
    <w:p w14:paraId="65360673">
      <w:pPr>
        <w:pStyle w:val="4"/>
        <w:keepNext/>
        <w:keepLines/>
        <w:pageBreakBefore w:val="0"/>
        <w:widowControl w:val="0"/>
        <w:kinsoku/>
        <w:wordWrap/>
        <w:overflowPunct/>
        <w:topLinePunct w:val="0"/>
        <w:autoSpaceDE/>
        <w:autoSpaceDN/>
        <w:bidi w:val="0"/>
        <w:adjustRightInd w:val="0"/>
        <w:snapToGrid w:val="0"/>
        <w:spacing w:line="560" w:lineRule="exact"/>
        <w:ind w:firstLine="610"/>
        <w:jc w:val="left"/>
        <w:textAlignment w:val="auto"/>
        <w:outlineLvl w:val="2"/>
        <w:rPr>
          <w:rFonts w:hint="eastAsia" w:ascii="仿宋_GB2312" w:hAnsi="仿宋_GB2312" w:eastAsia="仿宋_GB2312" w:cs="仿宋_GB2312"/>
          <w:b/>
          <w:bCs w:val="0"/>
          <w:sz w:val="30"/>
          <w:szCs w:val="30"/>
          <w:lang w:val="en-US" w:eastAsia="zh-CN"/>
        </w:rPr>
      </w:pPr>
      <w:bookmarkStart w:id="36" w:name="_Toc23511"/>
      <w:r>
        <w:rPr>
          <w:rFonts w:hint="eastAsia" w:ascii="仿宋_GB2312" w:hAnsi="仿宋_GB2312" w:eastAsia="仿宋_GB2312" w:cs="仿宋_GB2312"/>
          <w:b/>
          <w:bCs w:val="0"/>
          <w:sz w:val="30"/>
          <w:szCs w:val="30"/>
          <w:lang w:val="en-US" w:eastAsia="zh-CN"/>
        </w:rPr>
        <w:t>三、应答文件</w:t>
      </w:r>
      <w:bookmarkEnd w:id="36"/>
    </w:p>
    <w:p w14:paraId="2CE67E18">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（一）应答文件的组成</w:t>
      </w:r>
    </w:p>
    <w:p w14:paraId="5177F763">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应答文件应包括下列内容：</w:t>
      </w:r>
    </w:p>
    <w:p w14:paraId="4A7C3D39">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（1）应答承诺书</w:t>
      </w:r>
    </w:p>
    <w:p w14:paraId="76D052C7">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（2）法定代表人身份证明</w:t>
      </w:r>
    </w:p>
    <w:p w14:paraId="4E61E89B">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（3）法定代表人授权书</w:t>
      </w:r>
    </w:p>
    <w:p w14:paraId="20B7AB7A">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（4）商务文件</w:t>
      </w:r>
    </w:p>
    <w:p w14:paraId="7CCA9FF3">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（5）技术文件</w:t>
      </w:r>
    </w:p>
    <w:p w14:paraId="012F15A1">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（6）报价函</w:t>
      </w:r>
    </w:p>
    <w:p w14:paraId="3C62E6B9">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（7）偏离表</w:t>
      </w:r>
    </w:p>
    <w:p w14:paraId="298EF441">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（8）供应商资格信用承诺函</w:t>
      </w:r>
    </w:p>
    <w:p w14:paraId="24E16C0C">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（9）其他资料</w:t>
      </w:r>
    </w:p>
    <w:p w14:paraId="66960CED">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（二）应答报价：详见报价函。</w:t>
      </w:r>
    </w:p>
    <w:p w14:paraId="1B62AE50">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（三）应答有效期</w:t>
      </w:r>
    </w:p>
    <w:p w14:paraId="50199C18">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1.应答有效期时间：详见询比须知前附表。</w:t>
      </w:r>
    </w:p>
    <w:p w14:paraId="4FE4430D">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2.出现特殊情况需要延长应答有效期的，采购人以书面形式通知询比供应商延长应答有效期。供应商同意延长的，不得要求修改或撤销其应答文件。</w:t>
      </w:r>
    </w:p>
    <w:p w14:paraId="4197845A">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应答文件的编制</w:t>
      </w:r>
    </w:p>
    <w:p w14:paraId="2944EB1A">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1.应答文件应按第三章“应答文件格式”进行编写，并签字盖章。如有必要，可以增加附页，作为应答文件的组成部分。</w:t>
      </w:r>
    </w:p>
    <w:p w14:paraId="51D6E2F5">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2.应答文件应当对询比文件有关服务期、应答有效期、质量要求、技术标准和要求、采购范围等实质性内容作出响应。</w:t>
      </w:r>
    </w:p>
    <w:p w14:paraId="18EB9242">
      <w:pPr>
        <w:pStyle w:val="4"/>
        <w:keepNext/>
        <w:keepLines/>
        <w:pageBreakBefore w:val="0"/>
        <w:widowControl w:val="0"/>
        <w:kinsoku/>
        <w:wordWrap/>
        <w:overflowPunct/>
        <w:topLinePunct w:val="0"/>
        <w:autoSpaceDE/>
        <w:autoSpaceDN/>
        <w:bidi w:val="0"/>
        <w:adjustRightInd w:val="0"/>
        <w:snapToGrid w:val="0"/>
        <w:spacing w:line="560" w:lineRule="exact"/>
        <w:ind w:firstLine="610"/>
        <w:jc w:val="left"/>
        <w:textAlignment w:val="auto"/>
        <w:outlineLvl w:val="2"/>
        <w:rPr>
          <w:rFonts w:hint="eastAsia" w:ascii="仿宋_GB2312" w:hAnsi="仿宋_GB2312" w:eastAsia="仿宋_GB2312" w:cs="仿宋_GB2312"/>
          <w:b/>
          <w:bCs w:val="0"/>
          <w:sz w:val="30"/>
          <w:szCs w:val="30"/>
          <w:lang w:val="en-US" w:eastAsia="zh-CN"/>
        </w:rPr>
      </w:pPr>
      <w:bookmarkStart w:id="37" w:name="_Toc5727"/>
      <w:r>
        <w:rPr>
          <w:rFonts w:hint="eastAsia" w:ascii="仿宋_GB2312" w:hAnsi="仿宋_GB2312" w:eastAsia="仿宋_GB2312" w:cs="仿宋_GB2312"/>
          <w:b/>
          <w:bCs w:val="0"/>
          <w:sz w:val="30"/>
          <w:szCs w:val="30"/>
          <w:lang w:val="en-US" w:eastAsia="zh-CN"/>
        </w:rPr>
        <w:t>四、应答</w:t>
      </w:r>
      <w:bookmarkEnd w:id="37"/>
    </w:p>
    <w:p w14:paraId="75AE8A0B">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（一）应答文件递交截止时间：详见询比须知前附表。</w:t>
      </w:r>
    </w:p>
    <w:p w14:paraId="6FE33B10">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应答文件递交地址：详见询比须知前附表。</w:t>
      </w:r>
    </w:p>
    <w:p w14:paraId="4D85F105">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（二）应答文件的修改与撤回</w:t>
      </w:r>
    </w:p>
    <w:p w14:paraId="2A9C5C77">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1.询比供应商在递交应答文件后，在应答文件递交截止日前，可以修改或撤回其应答。</w:t>
      </w:r>
    </w:p>
    <w:p w14:paraId="4A2C8FA2">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2.在应答文件递交截止日后，询比供应商不得对其应答内容做任何修改。</w:t>
      </w:r>
    </w:p>
    <w:p w14:paraId="443CD426">
      <w:pPr>
        <w:pStyle w:val="4"/>
        <w:keepNext/>
        <w:keepLines/>
        <w:pageBreakBefore w:val="0"/>
        <w:widowControl w:val="0"/>
        <w:kinsoku/>
        <w:wordWrap/>
        <w:overflowPunct/>
        <w:topLinePunct w:val="0"/>
        <w:autoSpaceDE/>
        <w:autoSpaceDN/>
        <w:bidi w:val="0"/>
        <w:adjustRightInd w:val="0"/>
        <w:snapToGrid w:val="0"/>
        <w:spacing w:line="560" w:lineRule="exact"/>
        <w:ind w:firstLine="610"/>
        <w:jc w:val="left"/>
        <w:textAlignment w:val="auto"/>
        <w:outlineLvl w:val="2"/>
        <w:rPr>
          <w:rFonts w:hint="eastAsia" w:ascii="仿宋_GB2312" w:hAnsi="仿宋_GB2312" w:eastAsia="仿宋_GB2312" w:cs="仿宋_GB2312"/>
          <w:b/>
          <w:bCs w:val="0"/>
          <w:sz w:val="30"/>
          <w:szCs w:val="30"/>
          <w:lang w:val="en-US" w:eastAsia="zh-CN"/>
        </w:rPr>
      </w:pPr>
      <w:bookmarkStart w:id="38" w:name="_Toc19424"/>
      <w:r>
        <w:rPr>
          <w:rFonts w:hint="eastAsia" w:ascii="仿宋_GB2312" w:hAnsi="仿宋_GB2312" w:eastAsia="仿宋_GB2312" w:cs="仿宋_GB2312"/>
          <w:b/>
          <w:bCs w:val="0"/>
          <w:sz w:val="30"/>
          <w:szCs w:val="30"/>
          <w:lang w:val="en-US" w:eastAsia="zh-CN"/>
        </w:rPr>
        <w:t>五、合同授予</w:t>
      </w:r>
      <w:bookmarkEnd w:id="38"/>
    </w:p>
    <w:p w14:paraId="5C4D6521">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（一）确定成交商</w:t>
      </w:r>
    </w:p>
    <w:p w14:paraId="07AF757B">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采购人根据询比供应商应答文件确定其是否为成交商。</w:t>
      </w:r>
    </w:p>
    <w:p w14:paraId="6385D934">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（二）成交通知</w:t>
      </w:r>
    </w:p>
    <w:p w14:paraId="496C5248">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在规定的应答有效期内，采购人以书面形式向成交商发出成交通知书。</w:t>
      </w:r>
    </w:p>
    <w:p w14:paraId="38BCCE85">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（三）签订合同</w:t>
      </w:r>
    </w:p>
    <w:p w14:paraId="70CDA8DA">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1.成交商</w:t>
      </w:r>
      <w:r>
        <w:rPr>
          <w:rFonts w:hint="eastAsia" w:ascii="仿宋_GB2312" w:hAnsi="仿宋_GB2312" w:eastAsia="仿宋_GB2312" w:cs="仿宋_GB2312"/>
          <w:b/>
          <w:bCs/>
          <w:sz w:val="30"/>
          <w:szCs w:val="30"/>
        </w:rPr>
        <w:t>充分知悉并完全同意，佛山市三水物资集团有限公司</w:t>
      </w:r>
      <w:r>
        <w:rPr>
          <w:rFonts w:hint="eastAsia" w:ascii="仿宋_GB2312" w:hAnsi="仿宋_GB2312" w:eastAsia="仿宋_GB2312" w:cs="仿宋_GB2312"/>
          <w:b/>
          <w:bCs/>
          <w:sz w:val="30"/>
          <w:szCs w:val="30"/>
          <w:lang w:val="en-US" w:eastAsia="zh-CN"/>
        </w:rPr>
        <w:t>为</w:t>
      </w:r>
      <w:r>
        <w:rPr>
          <w:rFonts w:hint="eastAsia" w:ascii="仿宋_GB2312" w:hAnsi="仿宋_GB2312" w:eastAsia="仿宋_GB2312" w:cs="仿宋_GB2312"/>
          <w:b/>
          <w:bCs/>
          <w:sz w:val="30"/>
          <w:szCs w:val="30"/>
        </w:rPr>
        <w:t>本合同的</w:t>
      </w:r>
      <w:r>
        <w:rPr>
          <w:rFonts w:hint="eastAsia" w:ascii="仿宋_GB2312" w:hAnsi="仿宋_GB2312" w:eastAsia="仿宋_GB2312" w:cs="仿宋_GB2312"/>
          <w:b/>
          <w:bCs/>
          <w:sz w:val="30"/>
          <w:szCs w:val="30"/>
          <w:lang w:val="en-US" w:eastAsia="zh-CN"/>
        </w:rPr>
        <w:t>签约</w:t>
      </w:r>
      <w:r>
        <w:rPr>
          <w:rFonts w:hint="eastAsia" w:ascii="仿宋_GB2312" w:hAnsi="仿宋_GB2312" w:eastAsia="仿宋_GB2312" w:cs="仿宋_GB2312"/>
          <w:b/>
          <w:bCs/>
          <w:sz w:val="30"/>
          <w:szCs w:val="30"/>
        </w:rPr>
        <w:t>主体</w:t>
      </w:r>
      <w:r>
        <w:rPr>
          <w:rFonts w:hint="eastAsia" w:ascii="仿宋_GB2312" w:hAnsi="仿宋_GB2312" w:eastAsia="仿宋_GB2312" w:cs="仿宋_GB2312"/>
          <w:b/>
          <w:bCs/>
          <w:sz w:val="30"/>
          <w:szCs w:val="30"/>
          <w:lang w:val="en-US" w:eastAsia="zh-CN"/>
        </w:rPr>
        <w:t>，合同款项由各公司（佛山三水物资集团有限公司、佛山市三水国储粮食有限公司、佛山市三水区国粮粮油有限公司、广东国裕食品有限公司）承担。</w:t>
      </w:r>
      <w:r>
        <w:rPr>
          <w:rFonts w:hint="eastAsia" w:ascii="仿宋_GB2312" w:hAnsi="仿宋_GB2312" w:eastAsia="仿宋_GB2312" w:cs="仿宋_GB2312"/>
          <w:sz w:val="30"/>
          <w:szCs w:val="30"/>
          <w:lang w:val="en-US" w:eastAsia="zh-CN"/>
        </w:rPr>
        <w:t>应当根据询比文件及成交商的应答文件和成交商订立书面合同。成交商对此不持有任何异议，并完全响应该条件设置。特别提示，该条款为成交商必须响应的条件。成交商无正当理由拒签合同的，或在签订合同时向采购人提出附加条件，采购人将取消其成交资格。</w:t>
      </w:r>
    </w:p>
    <w:p w14:paraId="37483DDF">
      <w:pPr>
        <w:numPr>
          <w:ilvl w:val="-1"/>
          <w:numId w:val="0"/>
        </w:numPr>
        <w:spacing w:line="560" w:lineRule="exact"/>
        <w:ind w:left="0" w:firstLine="606" w:firstLineChars="200"/>
        <w:rPr>
          <w:rFonts w:hint="eastAsia" w:ascii="仿宋_GB2312" w:hAnsi="仿宋_GB2312" w:eastAsia="仿宋_GB2312" w:cs="仿宋_GB2312"/>
          <w:sz w:val="30"/>
          <w:szCs w:val="30"/>
          <w:lang w:val="en-US" w:eastAsia="zh-CN"/>
        </w:rPr>
        <w:sectPr>
          <w:footerReference r:id="rId5" w:type="default"/>
          <w:pgSz w:w="11906" w:h="16838"/>
          <w:pgMar w:top="1474" w:right="1417" w:bottom="1474" w:left="1417" w:header="737" w:footer="992" w:gutter="0"/>
          <w:pgNumType w:fmt="numberInDash" w:start="1"/>
          <w:cols w:space="720" w:num="1"/>
          <w:docGrid w:type="linesAndChars" w:linePitch="448" w:charSpace="819"/>
        </w:sectPr>
      </w:pPr>
      <w:r>
        <w:rPr>
          <w:rFonts w:hint="eastAsia" w:ascii="仿宋_GB2312" w:hAnsi="仿宋_GB2312" w:eastAsia="仿宋_GB2312" w:cs="仿宋_GB2312"/>
          <w:sz w:val="30"/>
          <w:szCs w:val="30"/>
          <w:lang w:val="en-US" w:eastAsia="zh-CN"/>
        </w:rPr>
        <w:t>2.合同经双方法定代表人或其授权的代理人签署并加盖单位公章后生效。</w:t>
      </w:r>
    </w:p>
    <w:p w14:paraId="1E00B211">
      <w:pPr>
        <w:pStyle w:val="4"/>
        <w:keepNext/>
        <w:keepLines/>
        <w:pageBreakBefore w:val="0"/>
        <w:widowControl w:val="0"/>
        <w:kinsoku/>
        <w:wordWrap/>
        <w:overflowPunct/>
        <w:topLinePunct w:val="0"/>
        <w:autoSpaceDE/>
        <w:autoSpaceDN/>
        <w:bidi w:val="0"/>
        <w:adjustRightInd w:val="0"/>
        <w:snapToGrid w:val="0"/>
        <w:spacing w:line="560" w:lineRule="exact"/>
        <w:ind w:firstLine="610"/>
        <w:jc w:val="center"/>
        <w:textAlignment w:val="auto"/>
        <w:outlineLvl w:val="2"/>
        <w:rPr>
          <w:rFonts w:hint="eastAsia" w:ascii="仿宋" w:hAnsi="仿宋" w:eastAsia="仿宋" w:cs="仿宋"/>
          <w:b/>
          <w:bCs w:val="0"/>
          <w:sz w:val="30"/>
          <w:szCs w:val="30"/>
          <w:lang w:val="en-US" w:eastAsia="zh-CN"/>
        </w:rPr>
      </w:pPr>
      <w:bookmarkStart w:id="39" w:name="_Toc12227"/>
      <w:r>
        <w:rPr>
          <w:rFonts w:hint="eastAsia" w:ascii="仿宋" w:hAnsi="仿宋" w:eastAsia="仿宋" w:cs="仿宋"/>
          <w:b/>
          <w:bCs w:val="0"/>
          <w:sz w:val="30"/>
          <w:szCs w:val="30"/>
          <w:lang w:val="en-US" w:eastAsia="zh-CN"/>
        </w:rPr>
        <w:t>附：评审细则</w:t>
      </w:r>
      <w:bookmarkEnd w:id="39"/>
    </w:p>
    <w:p w14:paraId="0A296F8F">
      <w:pPr>
        <w:pStyle w:val="8"/>
        <w:keepNext w:val="0"/>
        <w:keepLines w:val="0"/>
        <w:pageBreakBefore w:val="0"/>
        <w:widowControl w:val="0"/>
        <w:kinsoku/>
        <w:wordWrap/>
        <w:overflowPunct/>
        <w:topLinePunct w:val="0"/>
        <w:autoSpaceDE/>
        <w:autoSpaceDN/>
        <w:bidi w:val="0"/>
        <w:adjustRightInd/>
        <w:snapToGrid/>
        <w:spacing w:before="146" w:beforeLines="50" w:after="146" w:afterLines="50" w:line="240" w:lineRule="auto"/>
        <w:ind w:firstLine="0" w:firstLineChars="0"/>
        <w:jc w:val="center"/>
        <w:textAlignment w:val="auto"/>
        <w:outlineLvl w:val="9"/>
        <w:rPr>
          <w:rFonts w:hint="eastAsia" w:ascii="仿宋" w:hAnsi="仿宋" w:eastAsia="仿宋" w:cs="仿宋"/>
          <w:b/>
          <w:color w:val="auto"/>
          <w:sz w:val="30"/>
          <w:szCs w:val="30"/>
          <w:highlight w:val="none"/>
        </w:rPr>
      </w:pPr>
      <w:r>
        <w:rPr>
          <w:rFonts w:hint="eastAsia" w:ascii="仿宋" w:hAnsi="仿宋" w:eastAsia="仿宋" w:cs="仿宋"/>
          <w:b/>
          <w:bCs/>
          <w:color w:val="auto"/>
          <w:sz w:val="30"/>
          <w:szCs w:val="30"/>
          <w:highlight w:val="none"/>
          <w:lang w:val="en-US" w:eastAsia="zh-CN"/>
        </w:rPr>
        <w:t>商务、</w:t>
      </w:r>
      <w:r>
        <w:rPr>
          <w:rFonts w:hint="eastAsia" w:ascii="仿宋" w:hAnsi="仿宋" w:eastAsia="仿宋" w:cs="仿宋"/>
          <w:b/>
          <w:bCs/>
          <w:color w:val="auto"/>
          <w:sz w:val="30"/>
          <w:szCs w:val="30"/>
          <w:highlight w:val="none"/>
        </w:rPr>
        <w:t>技术</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经济</w:t>
      </w:r>
      <w:r>
        <w:rPr>
          <w:rFonts w:hint="eastAsia" w:ascii="仿宋" w:hAnsi="仿宋" w:eastAsia="仿宋" w:cs="仿宋"/>
          <w:b/>
          <w:bCs/>
          <w:color w:val="auto"/>
          <w:sz w:val="30"/>
          <w:szCs w:val="30"/>
          <w:highlight w:val="none"/>
        </w:rPr>
        <w:t>标书</w:t>
      </w:r>
      <w:r>
        <w:rPr>
          <w:rFonts w:hint="eastAsia" w:ascii="仿宋" w:hAnsi="仿宋" w:eastAsia="仿宋" w:cs="仿宋"/>
          <w:b/>
          <w:bCs/>
          <w:color w:val="auto"/>
          <w:sz w:val="30"/>
          <w:szCs w:val="30"/>
          <w:highlight w:val="none"/>
          <w:lang w:val="en-US" w:eastAsia="zh-CN"/>
        </w:rPr>
        <w:t>内容及</w:t>
      </w:r>
      <w:r>
        <w:rPr>
          <w:rFonts w:hint="eastAsia" w:ascii="仿宋" w:hAnsi="仿宋" w:eastAsia="仿宋" w:cs="仿宋"/>
          <w:b/>
          <w:bCs/>
          <w:color w:val="auto"/>
          <w:sz w:val="30"/>
          <w:szCs w:val="30"/>
          <w:highlight w:val="none"/>
        </w:rPr>
        <w:t>评审细则（满分</w:t>
      </w:r>
      <w:r>
        <w:rPr>
          <w:rFonts w:hint="eastAsia" w:ascii="仿宋" w:hAnsi="仿宋" w:eastAsia="仿宋" w:cs="仿宋"/>
          <w:b/>
          <w:bCs/>
          <w:color w:val="auto"/>
          <w:sz w:val="30"/>
          <w:szCs w:val="30"/>
          <w:highlight w:val="none"/>
          <w:lang w:val="en-US" w:eastAsia="zh-CN"/>
        </w:rPr>
        <w:t>100</w:t>
      </w:r>
      <w:r>
        <w:rPr>
          <w:rFonts w:hint="eastAsia" w:ascii="仿宋" w:hAnsi="仿宋" w:eastAsia="仿宋" w:cs="仿宋"/>
          <w:b/>
          <w:bCs/>
          <w:color w:val="auto"/>
          <w:sz w:val="30"/>
          <w:szCs w:val="30"/>
          <w:highlight w:val="none"/>
        </w:rPr>
        <w:t>分）</w:t>
      </w:r>
    </w:p>
    <w:tbl>
      <w:tblPr>
        <w:tblStyle w:val="2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55"/>
        <w:gridCol w:w="1340"/>
        <w:gridCol w:w="6509"/>
      </w:tblGrid>
      <w:tr w14:paraId="194C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4" w:type="dxa"/>
            <w:noWrap w:val="0"/>
            <w:vAlign w:val="center"/>
          </w:tcPr>
          <w:p w14:paraId="1089BE8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内容</w:t>
            </w:r>
          </w:p>
        </w:tc>
        <w:tc>
          <w:tcPr>
            <w:tcW w:w="855" w:type="dxa"/>
            <w:noWrap w:val="0"/>
            <w:vAlign w:val="center"/>
          </w:tcPr>
          <w:p w14:paraId="3D03AEC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分值</w:t>
            </w:r>
          </w:p>
        </w:tc>
        <w:tc>
          <w:tcPr>
            <w:tcW w:w="1340" w:type="dxa"/>
            <w:noWrap w:val="0"/>
            <w:vAlign w:val="center"/>
          </w:tcPr>
          <w:p w14:paraId="4E5FA96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评分因素分项</w:t>
            </w:r>
          </w:p>
        </w:tc>
        <w:tc>
          <w:tcPr>
            <w:tcW w:w="6509" w:type="dxa"/>
            <w:noWrap w:val="0"/>
            <w:vAlign w:val="center"/>
          </w:tcPr>
          <w:p w14:paraId="5A45696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评分标准</w:t>
            </w:r>
          </w:p>
        </w:tc>
      </w:tr>
      <w:tr w14:paraId="7512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jc w:val="center"/>
        </w:trPr>
        <w:tc>
          <w:tcPr>
            <w:tcW w:w="834" w:type="dxa"/>
            <w:vMerge w:val="restart"/>
            <w:noWrap w:val="0"/>
            <w:vAlign w:val="center"/>
          </w:tcPr>
          <w:p w14:paraId="0300A4B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商务部分</w:t>
            </w:r>
          </w:p>
        </w:tc>
        <w:tc>
          <w:tcPr>
            <w:tcW w:w="855" w:type="dxa"/>
            <w:noWrap w:val="0"/>
            <w:vAlign w:val="center"/>
          </w:tcPr>
          <w:p w14:paraId="1E112A2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12分</w:t>
            </w:r>
          </w:p>
        </w:tc>
        <w:tc>
          <w:tcPr>
            <w:tcW w:w="1340" w:type="dxa"/>
            <w:noWrap w:val="0"/>
            <w:vAlign w:val="center"/>
          </w:tcPr>
          <w:p w14:paraId="7E6CCFC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对供应商的业绩评价</w:t>
            </w:r>
          </w:p>
        </w:tc>
        <w:tc>
          <w:tcPr>
            <w:tcW w:w="6509" w:type="dxa"/>
            <w:noWrap w:val="0"/>
            <w:vAlign w:val="center"/>
          </w:tcPr>
          <w:p w14:paraId="3F9A549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根据供应商提供近三年（2023 年1月以来）承担过同类项目业绩（含保安服务、安保服务等）进行评价，一个业绩得3分，最高得 12分。</w:t>
            </w:r>
          </w:p>
          <w:p w14:paraId="5691D95C">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注：提供采购合同（含首页、合同内容、签字盖章页）复印件加盖公章，不提供或提供的内容不符合均不得分。</w:t>
            </w:r>
          </w:p>
        </w:tc>
      </w:tr>
      <w:tr w14:paraId="091A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34" w:type="dxa"/>
            <w:vMerge w:val="continue"/>
            <w:noWrap w:val="0"/>
            <w:vAlign w:val="center"/>
          </w:tcPr>
          <w:p w14:paraId="5051CA7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855" w:type="dxa"/>
            <w:noWrap w:val="0"/>
            <w:vAlign w:val="center"/>
          </w:tcPr>
          <w:p w14:paraId="0ACD6EB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8分</w:t>
            </w:r>
          </w:p>
        </w:tc>
        <w:tc>
          <w:tcPr>
            <w:tcW w:w="1340" w:type="dxa"/>
            <w:noWrap w:val="0"/>
            <w:vAlign w:val="center"/>
          </w:tcPr>
          <w:p w14:paraId="553BAE9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客户评价</w:t>
            </w:r>
          </w:p>
        </w:tc>
        <w:tc>
          <w:tcPr>
            <w:tcW w:w="6509" w:type="dxa"/>
            <w:noWrap w:val="0"/>
            <w:vAlign w:val="center"/>
          </w:tcPr>
          <w:p w14:paraId="74D98A1D">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 xml:space="preserve">每提供一份2023年1月1日以来签订的同类项目（含保安服务、安保服务等）业绩的业主单位正面评价（评价情况为优秀、优良、良好、满意、好评或相当于类似评价）得2分，最高得8分。 </w:t>
            </w:r>
          </w:p>
          <w:p w14:paraId="30CA230D">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注：提供业主单位盖章的评价文件或考核验收文件等证明材料扫描件，同一项目有多份的按一份计算，不重复计分；无提供或提供的内容不符合不得分。</w:t>
            </w:r>
          </w:p>
        </w:tc>
      </w:tr>
      <w:tr w14:paraId="4287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34" w:type="dxa"/>
            <w:vMerge w:val="restart"/>
            <w:noWrap w:val="0"/>
            <w:vAlign w:val="center"/>
          </w:tcPr>
          <w:p w14:paraId="338A2A8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p w14:paraId="71DA4A7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p w14:paraId="4E777C4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p w14:paraId="7CFA274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p w14:paraId="5ED0AD0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p w14:paraId="269D79C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p w14:paraId="5582192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p w14:paraId="7FE15CB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p w14:paraId="46FB7A7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p w14:paraId="25704BF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技术部分</w:t>
            </w:r>
          </w:p>
        </w:tc>
        <w:tc>
          <w:tcPr>
            <w:tcW w:w="855" w:type="dxa"/>
            <w:noWrap w:val="0"/>
            <w:vAlign w:val="center"/>
          </w:tcPr>
          <w:p w14:paraId="4ED3DF1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16分</w:t>
            </w:r>
          </w:p>
        </w:tc>
        <w:tc>
          <w:tcPr>
            <w:tcW w:w="1340" w:type="dxa"/>
            <w:noWrap w:val="0"/>
            <w:vAlign w:val="center"/>
          </w:tcPr>
          <w:p w14:paraId="1D23AA4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总体工作方案</w:t>
            </w:r>
          </w:p>
        </w:tc>
        <w:tc>
          <w:tcPr>
            <w:tcW w:w="6509" w:type="dxa"/>
            <w:noWrap w:val="0"/>
            <w:vAlign w:val="center"/>
          </w:tcPr>
          <w:p w14:paraId="63C9E046">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根据各供应商针对本项目提供的总体方案，包括对本项目了解情况、安保服务作业规程、人员配置（含职责）、服务时间部分进行打分。</w:t>
            </w:r>
          </w:p>
          <w:p w14:paraId="25923C2F">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上述内容每有一项缺失扣4分，每有1处存在内容缺陷（缺陷是指包括但不限于以下情形中的任意一项：方案照抄服务要求内容；方案未完全覆盖采购内容；与采购特点不相适应或与提供的服务无关）扣1分，扣完为止，无方案不得分。</w:t>
            </w:r>
          </w:p>
        </w:tc>
      </w:tr>
      <w:tr w14:paraId="1F9C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34" w:type="dxa"/>
            <w:vMerge w:val="continue"/>
            <w:noWrap w:val="0"/>
            <w:vAlign w:val="center"/>
          </w:tcPr>
          <w:p w14:paraId="3C7D035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855" w:type="dxa"/>
            <w:noWrap w:val="0"/>
            <w:vAlign w:val="center"/>
          </w:tcPr>
          <w:p w14:paraId="52DF4FC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12分</w:t>
            </w:r>
          </w:p>
        </w:tc>
        <w:tc>
          <w:tcPr>
            <w:tcW w:w="1340" w:type="dxa"/>
            <w:noWrap w:val="0"/>
            <w:vAlign w:val="center"/>
          </w:tcPr>
          <w:p w14:paraId="3B72628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人员岗位管理方案</w:t>
            </w:r>
          </w:p>
        </w:tc>
        <w:tc>
          <w:tcPr>
            <w:tcW w:w="6509" w:type="dxa"/>
            <w:noWrap w:val="0"/>
            <w:vAlign w:val="center"/>
          </w:tcPr>
          <w:p w14:paraId="13F1654E">
            <w:pPr>
              <w:widowControl w:val="0"/>
              <w:snapToGrid/>
              <w:spacing w:line="560" w:lineRule="exact"/>
              <w:ind w:firstLine="0" w:firstLineChars="0"/>
              <w:jc w:val="both"/>
              <w:rPr>
                <w:rFonts w:hint="eastAsia" w:ascii="仿宋_GB2312" w:hAnsi="仿宋_GB2312" w:eastAsia="仿宋_GB2312" w:cs="仿宋_GB2312"/>
                <w:snapToGrid/>
                <w:kern w:val="2"/>
                <w:sz w:val="28"/>
                <w:szCs w:val="28"/>
                <w:highlight w:val="none"/>
              </w:rPr>
            </w:pPr>
            <w:r>
              <w:rPr>
                <w:rFonts w:hint="eastAsia" w:ascii="仿宋_GB2312" w:hAnsi="仿宋_GB2312" w:eastAsia="仿宋_GB2312" w:cs="仿宋_GB2312"/>
                <w:snapToGrid/>
                <w:kern w:val="2"/>
                <w:sz w:val="28"/>
                <w:szCs w:val="28"/>
                <w:highlight w:val="none"/>
              </w:rPr>
              <w:t>根据各供应商针对本项目制定的人员</w:t>
            </w:r>
            <w:r>
              <w:rPr>
                <w:rFonts w:hint="eastAsia" w:ascii="仿宋_GB2312" w:hAnsi="仿宋_GB2312" w:eastAsia="仿宋_GB2312" w:cs="仿宋_GB2312"/>
                <w:snapToGrid/>
                <w:kern w:val="2"/>
                <w:sz w:val="28"/>
                <w:szCs w:val="28"/>
                <w:highlight w:val="none"/>
                <w:lang w:val="en-US" w:eastAsia="zh-CN"/>
              </w:rPr>
              <w:t>岗位管理方案</w:t>
            </w:r>
            <w:r>
              <w:rPr>
                <w:rFonts w:hint="eastAsia" w:ascii="仿宋_GB2312" w:hAnsi="仿宋_GB2312" w:eastAsia="仿宋_GB2312" w:cs="仿宋_GB2312"/>
                <w:snapToGrid/>
                <w:kern w:val="2"/>
                <w:sz w:val="28"/>
                <w:szCs w:val="28"/>
                <w:highlight w:val="none"/>
              </w:rPr>
              <w:t>，包括安保岗位责任制</w:t>
            </w:r>
            <w:r>
              <w:rPr>
                <w:rFonts w:hint="eastAsia" w:ascii="仿宋_GB2312" w:hAnsi="仿宋_GB2312" w:eastAsia="仿宋_GB2312" w:cs="仿宋_GB2312"/>
                <w:snapToGrid/>
                <w:kern w:val="2"/>
                <w:sz w:val="28"/>
                <w:szCs w:val="28"/>
                <w:highlight w:val="none"/>
                <w:lang w:val="en-US" w:eastAsia="zh-CN"/>
              </w:rPr>
              <w:t xml:space="preserve"> </w:t>
            </w:r>
            <w:r>
              <w:rPr>
                <w:rFonts w:hint="eastAsia" w:ascii="仿宋_GB2312" w:hAnsi="仿宋_GB2312" w:eastAsia="仿宋_GB2312" w:cs="仿宋_GB2312"/>
                <w:snapToGrid/>
                <w:kern w:val="2"/>
                <w:sz w:val="28"/>
                <w:szCs w:val="28"/>
                <w:highlight w:val="none"/>
              </w:rPr>
              <w:t>、</w:t>
            </w:r>
            <w:r>
              <w:rPr>
                <w:rFonts w:hint="eastAsia" w:ascii="仿宋_GB2312" w:hAnsi="仿宋_GB2312" w:eastAsia="仿宋_GB2312" w:cs="仿宋_GB2312"/>
                <w:snapToGrid/>
                <w:kern w:val="2"/>
                <w:sz w:val="28"/>
                <w:szCs w:val="28"/>
                <w:highlight w:val="none"/>
                <w:lang w:val="en-US" w:eastAsia="zh-CN"/>
              </w:rPr>
              <w:t>岗位工作记录管理制度、人员考勤制度、人员仪容仪表管理制度的</w:t>
            </w:r>
            <w:r>
              <w:rPr>
                <w:rFonts w:hint="eastAsia" w:ascii="仿宋_GB2312" w:hAnsi="仿宋_GB2312" w:eastAsia="仿宋_GB2312" w:cs="仿宋_GB2312"/>
                <w:snapToGrid/>
                <w:kern w:val="2"/>
                <w:sz w:val="28"/>
                <w:szCs w:val="28"/>
                <w:highlight w:val="none"/>
              </w:rPr>
              <w:t>内容进行</w:t>
            </w:r>
            <w:r>
              <w:rPr>
                <w:rFonts w:hint="eastAsia" w:ascii="仿宋_GB2312" w:hAnsi="仿宋_GB2312" w:eastAsia="仿宋_GB2312" w:cs="仿宋_GB2312"/>
                <w:snapToGrid/>
                <w:kern w:val="2"/>
                <w:sz w:val="28"/>
                <w:szCs w:val="28"/>
                <w:highlight w:val="none"/>
                <w:lang w:val="en-US" w:eastAsia="zh-CN"/>
              </w:rPr>
              <w:t>打</w:t>
            </w:r>
            <w:r>
              <w:rPr>
                <w:rFonts w:hint="eastAsia" w:ascii="仿宋_GB2312" w:hAnsi="仿宋_GB2312" w:eastAsia="仿宋_GB2312" w:cs="仿宋_GB2312"/>
                <w:snapToGrid/>
                <w:kern w:val="2"/>
                <w:sz w:val="28"/>
                <w:szCs w:val="28"/>
                <w:highlight w:val="none"/>
              </w:rPr>
              <w:t>分。</w:t>
            </w:r>
          </w:p>
          <w:p w14:paraId="0B835783">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napToGrid/>
                <w:kern w:val="2"/>
                <w:sz w:val="28"/>
                <w:szCs w:val="28"/>
                <w:highlight w:val="none"/>
              </w:rPr>
              <w:t>上述内容每有一项缺失扣</w:t>
            </w:r>
            <w:r>
              <w:rPr>
                <w:rFonts w:hint="eastAsia" w:ascii="仿宋_GB2312" w:hAnsi="仿宋_GB2312" w:eastAsia="仿宋_GB2312" w:cs="仿宋_GB2312"/>
                <w:snapToGrid/>
                <w:kern w:val="2"/>
                <w:sz w:val="28"/>
                <w:szCs w:val="28"/>
                <w:highlight w:val="none"/>
                <w:lang w:val="en-US" w:eastAsia="zh-CN"/>
              </w:rPr>
              <w:t>3</w:t>
            </w:r>
            <w:r>
              <w:rPr>
                <w:rFonts w:hint="eastAsia" w:ascii="仿宋_GB2312" w:hAnsi="仿宋_GB2312" w:eastAsia="仿宋_GB2312" w:cs="仿宋_GB2312"/>
                <w:snapToGrid/>
                <w:kern w:val="2"/>
                <w:sz w:val="28"/>
                <w:szCs w:val="28"/>
                <w:highlight w:val="none"/>
              </w:rPr>
              <w:t>分，每有1处存在内容缺陷（缺陷是指</w:t>
            </w:r>
            <w:r>
              <w:rPr>
                <w:rFonts w:hint="eastAsia" w:ascii="仿宋_GB2312" w:hAnsi="仿宋_GB2312" w:eastAsia="仿宋_GB2312" w:cs="仿宋_GB2312"/>
                <w:spacing w:val="0"/>
                <w:kern w:val="2"/>
                <w:sz w:val="28"/>
                <w:szCs w:val="28"/>
                <w:highlight w:val="none"/>
              </w:rPr>
              <w:t>包括但不限于</w:t>
            </w:r>
            <w:r>
              <w:rPr>
                <w:rFonts w:hint="eastAsia" w:ascii="仿宋_GB2312" w:hAnsi="仿宋_GB2312" w:eastAsia="仿宋_GB2312" w:cs="仿宋_GB2312"/>
                <w:snapToGrid/>
                <w:kern w:val="2"/>
                <w:sz w:val="28"/>
                <w:szCs w:val="28"/>
                <w:highlight w:val="none"/>
              </w:rPr>
              <w:t>以下情形中的任意一项：服务人员配备与采购需求不符；专业性差；人员从业经验少；与采购特点不相适应或与提供的服务无关）扣1分，扣完为止，无方案不得分。</w:t>
            </w:r>
          </w:p>
        </w:tc>
      </w:tr>
      <w:tr w14:paraId="045D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34" w:type="dxa"/>
            <w:vMerge w:val="continue"/>
            <w:noWrap w:val="0"/>
            <w:vAlign w:val="center"/>
          </w:tcPr>
          <w:p w14:paraId="0591BC4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855" w:type="dxa"/>
            <w:noWrap w:val="0"/>
            <w:vAlign w:val="center"/>
          </w:tcPr>
          <w:p w14:paraId="15BF3AC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7分</w:t>
            </w:r>
          </w:p>
        </w:tc>
        <w:tc>
          <w:tcPr>
            <w:tcW w:w="1340" w:type="dxa"/>
            <w:noWrap w:val="0"/>
            <w:vAlign w:val="center"/>
          </w:tcPr>
          <w:p w14:paraId="6F74A2F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应急保障方案</w:t>
            </w:r>
          </w:p>
        </w:tc>
        <w:tc>
          <w:tcPr>
            <w:tcW w:w="6509" w:type="dxa"/>
            <w:noWrap w:val="0"/>
            <w:vAlign w:val="center"/>
          </w:tcPr>
          <w:p w14:paraId="2F20E7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根据各供应商针对本项目制定的应急保障方案，包括制定火灾、恶劣天气、滋事、信访等应急预案进行横向对比。</w:t>
            </w:r>
          </w:p>
          <w:p w14:paraId="7F55C4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1.应急预案体系全面完善，对各类突发事件的风险响应流程清晰，处置措施科学严密，具有极强的针对性和可操作性，整体保障能力强，得7分。</w:t>
            </w:r>
          </w:p>
          <w:p w14:paraId="2AB549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2.应急预案较为完善，对各类突发事件的风险响应流程基本合理，处置措施具备较好的可操作性，整体保障能力较强，得5分。</w:t>
            </w:r>
          </w:p>
          <w:p w14:paraId="50A604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3.应急预案基本成型，对各类突发事件的风险响应流程基本合理，但针对性和可操作性一般，应对突发状况时存在一定滞后或疏漏风险，得3分。</w:t>
            </w:r>
          </w:p>
          <w:p w14:paraId="0F5B0A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4.未提供应急预案，或提供的应急预案与本项目服务内容无关的，不得分</w:t>
            </w:r>
          </w:p>
        </w:tc>
      </w:tr>
      <w:tr w14:paraId="4919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34" w:type="dxa"/>
            <w:noWrap w:val="0"/>
            <w:vAlign w:val="center"/>
          </w:tcPr>
          <w:p w14:paraId="07BA205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价格部分</w:t>
            </w:r>
          </w:p>
        </w:tc>
        <w:tc>
          <w:tcPr>
            <w:tcW w:w="855" w:type="dxa"/>
            <w:noWrap w:val="0"/>
            <w:vAlign w:val="center"/>
          </w:tcPr>
          <w:p w14:paraId="3AEBE6F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45分</w:t>
            </w:r>
          </w:p>
        </w:tc>
        <w:tc>
          <w:tcPr>
            <w:tcW w:w="1340" w:type="dxa"/>
            <w:noWrap w:val="0"/>
            <w:vAlign w:val="center"/>
          </w:tcPr>
          <w:p w14:paraId="276ED0B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报价评分细则</w:t>
            </w:r>
          </w:p>
        </w:tc>
        <w:tc>
          <w:tcPr>
            <w:tcW w:w="6509" w:type="dxa"/>
            <w:noWrap w:val="0"/>
            <w:vAlign w:val="center"/>
          </w:tcPr>
          <w:p w14:paraId="5F91E15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本部分采用低价优先法计算，评标基准价为满足询比文件要求且报价最低的，其价格分为满分，其他应答人的价格分统一按照下列公式计算：报价得分=(评标基准价/响应报价)×45</w:t>
            </w:r>
          </w:p>
        </w:tc>
      </w:tr>
    </w:tbl>
    <w:p w14:paraId="124867A4">
      <w:pPr>
        <w:spacing w:line="500" w:lineRule="exact"/>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lang w:val="en-US" w:eastAsia="zh-CN"/>
        </w:rPr>
        <w:t>备注</w:t>
      </w:r>
      <w:r>
        <w:rPr>
          <w:rFonts w:hint="eastAsia" w:ascii="仿宋_GB2312" w:hAnsi="仿宋_GB2312" w:eastAsia="仿宋_GB2312" w:cs="仿宋_GB2312"/>
          <w:b w:val="0"/>
          <w:sz w:val="28"/>
          <w:szCs w:val="28"/>
        </w:rPr>
        <w:t>：</w:t>
      </w:r>
    </w:p>
    <w:p w14:paraId="0B9D842F">
      <w:pPr>
        <w:adjustRightInd/>
        <w:snapToGrid/>
        <w:spacing w:before="0" w:beforeAutospacing="0" w:after="0" w:afterAutospacing="0" w:line="500" w:lineRule="exact"/>
        <w:ind w:firstLine="0" w:firstLineChars="0"/>
        <w:jc w:val="both"/>
        <w:rPr>
          <w:rFonts w:hint="eastAsia" w:ascii="仿宋_GB2312" w:hAnsi="仿宋_GB2312" w:eastAsia="仿宋_GB2312" w:cs="仿宋_GB2312"/>
          <w:bCs w:val="0"/>
          <w:sz w:val="28"/>
          <w:szCs w:val="28"/>
          <w:u w:val="none"/>
        </w:rPr>
      </w:pPr>
      <w:r>
        <w:rPr>
          <w:rFonts w:hint="eastAsia" w:ascii="仿宋_GB2312" w:hAnsi="仿宋_GB2312" w:eastAsia="仿宋_GB2312" w:cs="仿宋_GB2312"/>
          <w:sz w:val="28"/>
          <w:szCs w:val="28"/>
        </w:rPr>
        <w:t>1.本项目采用</w:t>
      </w:r>
      <w:r>
        <w:rPr>
          <w:rFonts w:hint="eastAsia" w:ascii="仿宋_GB2312" w:hAnsi="仿宋_GB2312" w:eastAsia="仿宋_GB2312" w:cs="仿宋_GB2312"/>
          <w:b w:val="0"/>
          <w:sz w:val="28"/>
          <w:szCs w:val="28"/>
          <w:u w:val="none"/>
        </w:rPr>
        <w:t>综合评分法</w:t>
      </w:r>
      <w:r>
        <w:rPr>
          <w:rFonts w:hint="eastAsia" w:ascii="仿宋_GB2312" w:hAnsi="仿宋_GB2312" w:eastAsia="仿宋_GB2312" w:cs="仿宋_GB2312"/>
          <w:sz w:val="28"/>
          <w:szCs w:val="28"/>
        </w:rPr>
        <w:t>来确定中选人，其操作程序为：</w:t>
      </w:r>
    </w:p>
    <w:p w14:paraId="259B9003">
      <w:pPr>
        <w:spacing w:line="5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（1）评委独立地根据商务技术评分细则，结合每个</w:t>
      </w:r>
      <w:r>
        <w:rPr>
          <w:rFonts w:hint="eastAsia" w:ascii="仿宋_GB2312" w:hAnsi="仿宋_GB2312" w:eastAsia="仿宋_GB2312" w:cs="仿宋_GB2312"/>
          <w:sz w:val="28"/>
          <w:szCs w:val="28"/>
          <w:lang w:val="en-US" w:eastAsia="zh-CN"/>
        </w:rPr>
        <w:t>应答</w:t>
      </w:r>
      <w:r>
        <w:rPr>
          <w:rFonts w:hint="eastAsia" w:ascii="仿宋_GB2312" w:hAnsi="仿宋_GB2312" w:eastAsia="仿宋_GB2312" w:cs="仿宋_GB2312"/>
          <w:sz w:val="28"/>
          <w:szCs w:val="28"/>
        </w:rPr>
        <w:t>人的实际情况，分别就各项指标对每个</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独立打分（客观分除外），并汇总每个</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的得分；</w:t>
      </w:r>
    </w:p>
    <w:p w14:paraId="53867250">
      <w:pPr>
        <w:spacing w:line="5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（2）评委根据评分细则中公式计算各</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的报价得分；</w:t>
      </w:r>
    </w:p>
    <w:p w14:paraId="0BF7A5EA">
      <w:pPr>
        <w:spacing w:line="5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（3）将所有评价指标所得实际评价分数相加，即为该</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得分；所有评委对同一</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评分的算术平均值为该</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的最终得分。</w:t>
      </w:r>
    </w:p>
    <w:p w14:paraId="50C55B0E">
      <w:pPr>
        <w:adjustRightInd/>
        <w:snapToGrid/>
        <w:spacing w:before="0" w:beforeAutospacing="0" w:after="0" w:afterAutospacing="0" w:line="500" w:lineRule="exact"/>
        <w:ind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2.评标委员会将对最终得分从高至低进行排序，得分相同的，以技术分得分高者优先。总分及技术评分均相同时，由现场摇珠决定，摇到大号者排名优先。</w:t>
      </w:r>
    </w:p>
    <w:p w14:paraId="0408F4E0">
      <w:pPr>
        <w:spacing w:line="500" w:lineRule="exact"/>
        <w:ind w:firstLine="0" w:firstLineChars="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sz w:val="28"/>
          <w:szCs w:val="28"/>
          <w:lang w:val="en-US" w:eastAsia="zh-CN"/>
        </w:rPr>
        <w:t>3.</w:t>
      </w:r>
      <w:r>
        <w:rPr>
          <w:rFonts w:hint="eastAsia" w:ascii="仿宋_GB2312" w:hAnsi="仿宋_GB2312" w:eastAsia="仿宋_GB2312" w:cs="仿宋_GB2312"/>
          <w:b w:val="0"/>
          <w:sz w:val="28"/>
          <w:szCs w:val="28"/>
        </w:rPr>
        <w:t>推荐综合得分排第一名的</w:t>
      </w:r>
      <w:r>
        <w:rPr>
          <w:rFonts w:hint="eastAsia" w:ascii="仿宋_GB2312" w:hAnsi="仿宋_GB2312" w:eastAsia="仿宋_GB2312" w:cs="仿宋_GB2312"/>
          <w:b w:val="0"/>
          <w:sz w:val="28"/>
          <w:szCs w:val="28"/>
          <w:lang w:eastAsia="zh-CN"/>
        </w:rPr>
        <w:t>应答人</w:t>
      </w:r>
      <w:r>
        <w:rPr>
          <w:rFonts w:hint="eastAsia" w:ascii="仿宋_GB2312" w:hAnsi="仿宋_GB2312" w:eastAsia="仿宋_GB2312" w:cs="仿宋_GB2312"/>
          <w:b w:val="0"/>
          <w:sz w:val="28"/>
          <w:szCs w:val="28"/>
        </w:rPr>
        <w:t>为本项目的第一</w:t>
      </w:r>
      <w:r>
        <w:rPr>
          <w:rFonts w:hint="eastAsia" w:ascii="仿宋_GB2312" w:hAnsi="仿宋_GB2312" w:eastAsia="仿宋_GB2312" w:cs="仿宋_GB2312"/>
          <w:b w:val="0"/>
          <w:sz w:val="28"/>
          <w:szCs w:val="28"/>
          <w:lang w:eastAsia="zh-CN"/>
        </w:rPr>
        <w:t>中选人</w:t>
      </w:r>
      <w:r>
        <w:rPr>
          <w:rFonts w:hint="eastAsia" w:ascii="仿宋_GB2312" w:hAnsi="仿宋_GB2312" w:eastAsia="仿宋_GB2312" w:cs="仿宋_GB2312"/>
          <w:b w:val="0"/>
          <w:sz w:val="28"/>
          <w:szCs w:val="28"/>
        </w:rPr>
        <w:t>，以此类推，计算最终得分时将保留至小数点后2位</w:t>
      </w:r>
      <w:r>
        <w:rPr>
          <w:rFonts w:hint="eastAsia" w:ascii="仿宋_GB2312" w:hAnsi="仿宋_GB2312" w:eastAsia="仿宋_GB2312" w:cs="仿宋_GB2312"/>
          <w:sz w:val="28"/>
          <w:szCs w:val="28"/>
        </w:rPr>
        <w:t>。</w:t>
      </w:r>
    </w:p>
    <w:p w14:paraId="59F9F97B">
      <w:pPr>
        <w:spacing w:line="5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lang w:eastAsia="zh-CN"/>
        </w:rPr>
        <w:t>4</w:t>
      </w:r>
      <w:r>
        <w:rPr>
          <w:rFonts w:hint="eastAsia" w:ascii="仿宋_GB2312" w:hAnsi="仿宋_GB2312" w:eastAsia="仿宋_GB2312" w:cs="仿宋_GB2312"/>
          <w:b w:val="0"/>
          <w:sz w:val="28"/>
          <w:szCs w:val="28"/>
          <w:lang w:val="en-US" w:eastAsia="zh-CN"/>
        </w:rPr>
        <w:t>.</w:t>
      </w:r>
      <w:r>
        <w:rPr>
          <w:rFonts w:hint="eastAsia" w:ascii="仿宋_GB2312" w:hAnsi="仿宋_GB2312" w:eastAsia="仿宋_GB2312" w:cs="仿宋_GB2312"/>
          <w:sz w:val="28"/>
          <w:szCs w:val="28"/>
        </w:rPr>
        <w:t>其他重要说明：</w:t>
      </w:r>
      <w:r>
        <w:rPr>
          <w:rFonts w:hint="eastAsia" w:ascii="仿宋_GB2312" w:hAnsi="仿宋_GB2312" w:eastAsia="仿宋_GB2312" w:cs="仿宋_GB2312"/>
          <w:sz w:val="28"/>
          <w:szCs w:val="28"/>
          <w:lang w:eastAsia="zh-CN"/>
        </w:rPr>
        <w:t>应答文件</w:t>
      </w:r>
      <w:r>
        <w:rPr>
          <w:rFonts w:hint="eastAsia" w:ascii="仿宋_GB2312" w:hAnsi="仿宋_GB2312" w:eastAsia="仿宋_GB2312" w:cs="仿宋_GB2312"/>
          <w:sz w:val="28"/>
          <w:szCs w:val="28"/>
        </w:rPr>
        <w:t>报价出现前后不一致的，评审小组按照下列规定修正。</w:t>
      </w:r>
    </w:p>
    <w:p w14:paraId="1BD21763">
      <w:pPr>
        <w:spacing w:line="500" w:lineRule="exact"/>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）应答文件</w:t>
      </w:r>
      <w:r>
        <w:rPr>
          <w:rFonts w:hint="eastAsia" w:ascii="仿宋_GB2312" w:hAnsi="仿宋_GB2312" w:eastAsia="仿宋_GB2312" w:cs="仿宋_GB2312"/>
          <w:sz w:val="28"/>
          <w:szCs w:val="28"/>
        </w:rPr>
        <w:t>中报价</w:t>
      </w:r>
      <w:r>
        <w:rPr>
          <w:rFonts w:hint="eastAsia" w:ascii="仿宋_GB2312" w:hAnsi="仿宋_GB2312" w:eastAsia="仿宋_GB2312" w:cs="仿宋_GB2312"/>
          <w:sz w:val="28"/>
          <w:szCs w:val="28"/>
          <w:lang w:val="en-US" w:eastAsia="zh-CN"/>
        </w:rPr>
        <w:t>函</w:t>
      </w:r>
      <w:r>
        <w:rPr>
          <w:rFonts w:hint="eastAsia" w:ascii="仿宋_GB2312" w:hAnsi="仿宋_GB2312" w:eastAsia="仿宋_GB2312" w:cs="仿宋_GB2312"/>
          <w:sz w:val="28"/>
          <w:szCs w:val="28"/>
        </w:rPr>
        <w:t>内容与</w:t>
      </w:r>
      <w:r>
        <w:rPr>
          <w:rFonts w:hint="eastAsia" w:ascii="仿宋_GB2312" w:hAnsi="仿宋_GB2312" w:eastAsia="仿宋_GB2312" w:cs="仿宋_GB2312"/>
          <w:sz w:val="28"/>
          <w:szCs w:val="28"/>
          <w:lang w:eastAsia="zh-CN"/>
        </w:rPr>
        <w:t>应答文件</w:t>
      </w:r>
      <w:r>
        <w:rPr>
          <w:rFonts w:hint="eastAsia" w:ascii="仿宋_GB2312" w:hAnsi="仿宋_GB2312" w:eastAsia="仿宋_GB2312" w:cs="仿宋_GB2312"/>
          <w:sz w:val="28"/>
          <w:szCs w:val="28"/>
        </w:rPr>
        <w:t>中相应内容不一致的，以报价</w:t>
      </w:r>
      <w:r>
        <w:rPr>
          <w:rFonts w:hint="eastAsia" w:ascii="仿宋_GB2312" w:hAnsi="仿宋_GB2312" w:eastAsia="仿宋_GB2312" w:cs="仿宋_GB2312"/>
          <w:sz w:val="28"/>
          <w:szCs w:val="28"/>
          <w:lang w:val="en-US" w:eastAsia="zh-CN"/>
        </w:rPr>
        <w:t>函</w:t>
      </w:r>
      <w:r>
        <w:rPr>
          <w:rFonts w:hint="eastAsia" w:ascii="仿宋_GB2312" w:hAnsi="仿宋_GB2312" w:eastAsia="仿宋_GB2312" w:cs="仿宋_GB2312"/>
          <w:sz w:val="28"/>
          <w:szCs w:val="28"/>
        </w:rPr>
        <w:t>为准</w:t>
      </w:r>
      <w:r>
        <w:rPr>
          <w:rFonts w:hint="eastAsia" w:ascii="仿宋_GB2312" w:hAnsi="仿宋_GB2312" w:eastAsia="仿宋_GB2312" w:cs="仿宋_GB2312"/>
          <w:sz w:val="28"/>
          <w:szCs w:val="28"/>
          <w:lang w:eastAsia="zh-CN"/>
        </w:rPr>
        <w:t>。</w:t>
      </w:r>
    </w:p>
    <w:p w14:paraId="044908C6">
      <w:pPr>
        <w:spacing w:line="5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大写金额和小写金额不一致的，以大写金额为准。</w:t>
      </w:r>
    </w:p>
    <w:p w14:paraId="0ABBF97F">
      <w:pPr>
        <w:spacing w:line="5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单价金额小数点或者百分比有明显错位的，以报价</w:t>
      </w:r>
      <w:r>
        <w:rPr>
          <w:rFonts w:hint="eastAsia" w:ascii="仿宋_GB2312" w:hAnsi="仿宋_GB2312" w:eastAsia="仿宋_GB2312" w:cs="仿宋_GB2312"/>
          <w:sz w:val="28"/>
          <w:szCs w:val="28"/>
          <w:lang w:val="en-US" w:eastAsia="zh-CN"/>
        </w:rPr>
        <w:t>函</w:t>
      </w:r>
      <w:r>
        <w:rPr>
          <w:rFonts w:hint="eastAsia" w:ascii="仿宋_GB2312" w:hAnsi="仿宋_GB2312" w:eastAsia="仿宋_GB2312" w:cs="仿宋_GB2312"/>
          <w:sz w:val="28"/>
          <w:szCs w:val="28"/>
        </w:rPr>
        <w:t>的总价为准，并修改单价。</w:t>
      </w:r>
    </w:p>
    <w:p w14:paraId="49E1BDFD">
      <w:pPr>
        <w:spacing w:line="5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总价金额与按单价汇总金额不一致的，以单价金额计算结果为准。</w:t>
      </w:r>
    </w:p>
    <w:p w14:paraId="695EB620">
      <w:pPr>
        <w:spacing w:line="500" w:lineRule="exact"/>
        <w:ind w:firstLine="0" w:firstLineChars="0"/>
        <w:rPr>
          <w:rFonts w:hint="eastAsia" w:ascii="仿宋_GB2312" w:hAnsi="仿宋_GB2312" w:eastAsia="仿宋_GB2312" w:cs="仿宋_GB2312"/>
          <w:bCs w:val="0"/>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同时出现两种以上不一致的，按照前款规定的顺序修正。</w:t>
      </w:r>
    </w:p>
    <w:p w14:paraId="04AE0143">
      <w:pPr>
        <w:spacing w:line="500" w:lineRule="exact"/>
        <w:rPr>
          <w:rFonts w:hint="eastAsia"/>
        </w:rPr>
        <w:sectPr>
          <w:footerReference r:id="rId6" w:type="default"/>
          <w:pgSz w:w="11906" w:h="16838"/>
          <w:pgMar w:top="1474" w:right="1417" w:bottom="1474" w:left="1417" w:header="737" w:footer="992" w:gutter="0"/>
          <w:pgNumType w:fmt="numberInDash" w:start="1"/>
          <w:cols w:space="720" w:num="1"/>
          <w:docGrid w:type="linesAndChars" w:linePitch="448" w:charSpace="819"/>
        </w:sectPr>
      </w:pPr>
    </w:p>
    <w:p w14:paraId="63565341">
      <w:pPr>
        <w:pStyle w:val="3"/>
        <w:keepNext w:val="0"/>
        <w:keepLines w:val="0"/>
        <w:numPr>
          <w:ilvl w:val="0"/>
          <w:numId w:val="1"/>
        </w:numPr>
        <w:spacing w:line="560" w:lineRule="exact"/>
        <w:ind w:firstLine="0" w:firstLineChars="0"/>
        <w:rPr>
          <w:sz w:val="30"/>
          <w:szCs w:val="30"/>
        </w:rPr>
      </w:pPr>
      <w:r>
        <w:rPr>
          <w:sz w:val="30"/>
          <w:szCs w:val="30"/>
        </w:rPr>
        <w:t xml:space="preserve"> </w:t>
      </w:r>
      <w:bookmarkStart w:id="40" w:name="_Toc7132"/>
      <w:r>
        <w:rPr>
          <w:rFonts w:hint="eastAsia"/>
          <w:sz w:val="30"/>
          <w:szCs w:val="30"/>
        </w:rPr>
        <w:t>合同</w:t>
      </w:r>
      <w:bookmarkEnd w:id="40"/>
    </w:p>
    <w:p w14:paraId="728A4DC4">
      <w:pPr>
        <w:snapToGrid w:val="0"/>
        <w:spacing w:line="560" w:lineRule="exact"/>
        <w:jc w:val="center"/>
        <w:rPr>
          <w:rFonts w:hint="eastAsia" w:ascii="黑体" w:hAnsi="黑体" w:eastAsia="黑体" w:cs="黑体"/>
          <w:b/>
          <w:sz w:val="28"/>
          <w:lang w:val="en-US" w:eastAsia="zh-CN"/>
        </w:rPr>
      </w:pPr>
      <w:bookmarkStart w:id="41" w:name="_Toc461104384"/>
      <w:bookmarkStart w:id="42" w:name="_Toc461183148"/>
      <w:bookmarkStart w:id="43" w:name="_Toc3947_WPSOffice_Level1"/>
      <w:bookmarkStart w:id="44" w:name="_Toc462011245"/>
      <w:bookmarkStart w:id="45" w:name="_Toc461105290"/>
      <w:bookmarkStart w:id="46" w:name="_Toc461117928"/>
      <w:bookmarkStart w:id="47" w:name="_Toc461117690"/>
      <w:r>
        <w:rPr>
          <w:rFonts w:hint="eastAsia" w:ascii="黑体" w:hAnsi="黑体" w:eastAsia="黑体" w:cs="黑体"/>
          <w:b/>
          <w:sz w:val="28"/>
          <w:lang w:eastAsia="zh-CN"/>
        </w:rPr>
        <w:t>【</w:t>
      </w:r>
      <w:r>
        <w:rPr>
          <w:rFonts w:hint="eastAsia" w:ascii="黑体" w:hAnsi="黑体" w:eastAsia="黑体" w:cs="黑体"/>
          <w:b/>
          <w:sz w:val="28"/>
        </w:rPr>
        <w:t>说明：本合同仅为参考模板，所有内容以双方实际签署的正式合同为准</w:t>
      </w:r>
      <w:r>
        <w:rPr>
          <w:rFonts w:hint="eastAsia" w:ascii="黑体" w:hAnsi="黑体" w:eastAsia="黑体" w:cs="黑体"/>
          <w:b/>
          <w:sz w:val="28"/>
          <w:lang w:eastAsia="zh-CN"/>
        </w:rPr>
        <w:t>】</w:t>
      </w:r>
    </w:p>
    <w:p w14:paraId="77543F0F">
      <w:pPr>
        <w:keepNext w:val="0"/>
        <w:keepLines w:val="0"/>
        <w:pageBreakBefore w:val="0"/>
        <w:kinsoku/>
        <w:overflowPunct/>
        <w:topLinePunct w:val="0"/>
        <w:autoSpaceDE/>
        <w:autoSpaceDN/>
        <w:bidi w:val="0"/>
        <w:adjustRightInd/>
        <w:snapToGrid/>
        <w:spacing w:line="560" w:lineRule="exact"/>
        <w:ind w:left="0" w:right="0" w:firstLine="560" w:firstLineChars="200"/>
        <w:jc w:val="righ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w:t>
      </w:r>
    </w:p>
    <w:p w14:paraId="4EF9DA45">
      <w:pPr>
        <w:keepNext w:val="0"/>
        <w:keepLines w:val="0"/>
        <w:pageBreakBefore w:val="0"/>
        <w:kinsoku/>
        <w:overflowPunct/>
        <w:topLinePunct w:val="0"/>
        <w:autoSpaceDE/>
        <w:autoSpaceDN/>
        <w:bidi w:val="0"/>
        <w:adjustRightInd/>
        <w:snapToGrid/>
        <w:spacing w:line="560" w:lineRule="exact"/>
        <w:ind w:left="0" w:right="0" w:firstLine="560" w:firstLineChars="200"/>
        <w:jc w:val="righ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 xml:space="preserve">编号：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w:t>
      </w:r>
    </w:p>
    <w:p w14:paraId="720D5EA0">
      <w:pPr>
        <w:keepNext w:val="0"/>
        <w:keepLines w:val="0"/>
        <w:pageBreakBefore w:val="0"/>
        <w:kinsoku/>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val="0"/>
          <w:color w:val="auto"/>
          <w:spacing w:val="20"/>
          <w:sz w:val="28"/>
          <w:szCs w:val="28"/>
          <w:highlight w:val="none"/>
          <w:lang w:val="en-US" w:eastAsia="zh-CN"/>
        </w:rPr>
      </w:pPr>
    </w:p>
    <w:p w14:paraId="64F5C966">
      <w:pPr>
        <w:keepNext w:val="0"/>
        <w:keepLines w:val="0"/>
        <w:pageBreakBefore w:val="0"/>
        <w:kinsoku/>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val="0"/>
          <w:color w:val="auto"/>
          <w:spacing w:val="20"/>
          <w:sz w:val="44"/>
          <w:szCs w:val="44"/>
          <w:highlight w:val="none"/>
        </w:rPr>
      </w:pPr>
      <w:r>
        <w:rPr>
          <w:rFonts w:hint="eastAsia" w:ascii="仿宋_GB2312" w:hAnsi="仿宋_GB2312" w:eastAsia="仿宋_GB2312" w:cs="仿宋_GB2312"/>
          <w:b/>
          <w:bCs w:val="0"/>
          <w:color w:val="auto"/>
          <w:spacing w:val="20"/>
          <w:sz w:val="44"/>
          <w:szCs w:val="44"/>
          <w:highlight w:val="none"/>
          <w:lang w:val="en-US" w:eastAsia="zh-CN"/>
        </w:rPr>
        <w:t>安保</w:t>
      </w:r>
      <w:r>
        <w:rPr>
          <w:rFonts w:hint="eastAsia" w:ascii="仿宋_GB2312" w:hAnsi="仿宋_GB2312" w:eastAsia="仿宋_GB2312" w:cs="仿宋_GB2312"/>
          <w:b/>
          <w:bCs w:val="0"/>
          <w:color w:val="auto"/>
          <w:spacing w:val="20"/>
          <w:sz w:val="44"/>
          <w:szCs w:val="44"/>
          <w:highlight w:val="none"/>
        </w:rPr>
        <w:t>服务合同书</w:t>
      </w:r>
    </w:p>
    <w:p w14:paraId="74757BAD">
      <w:pPr>
        <w:keepNext w:val="0"/>
        <w:keepLines w:val="0"/>
        <w:pageBreakBefore w:val="0"/>
        <w:kinsoku/>
        <w:overflowPunct/>
        <w:topLinePunct w:val="0"/>
        <w:autoSpaceDE/>
        <w:autoSpaceDN/>
        <w:bidi w:val="0"/>
        <w:adjustRightInd/>
        <w:snapToGrid/>
        <w:spacing w:line="560" w:lineRule="exact"/>
        <w:ind w:left="0" w:leftChars="0" w:right="0" w:firstLine="0" w:firstLineChars="0"/>
        <w:textAlignment w:val="auto"/>
        <w:rPr>
          <w:rFonts w:hint="eastAsia" w:ascii="仿宋_GB2312" w:hAnsi="仿宋_GB2312" w:eastAsia="仿宋_GB2312" w:cs="仿宋_GB2312"/>
          <w:b w:val="0"/>
          <w:bCs/>
          <w:color w:val="auto"/>
          <w:spacing w:val="4"/>
          <w:sz w:val="28"/>
          <w:szCs w:val="28"/>
          <w:highlight w:val="none"/>
        </w:rPr>
      </w:pPr>
    </w:p>
    <w:p w14:paraId="45C4AFE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rPr>
        <w:t xml:space="preserve">甲方： </w:t>
      </w:r>
      <w:r>
        <w:rPr>
          <w:rFonts w:hint="eastAsia" w:ascii="仿宋_GB2312" w:hAnsi="仿宋_GB2312" w:eastAsia="仿宋_GB2312" w:cs="仿宋_GB2312"/>
          <w:b w:val="0"/>
          <w:bCs w:val="0"/>
          <w:color w:val="auto"/>
          <w:sz w:val="28"/>
          <w:szCs w:val="28"/>
          <w:highlight w:val="none"/>
          <w:lang w:val="en-US" w:eastAsia="zh-CN"/>
        </w:rPr>
        <w:t>佛山市三水物资集团有限公司</w:t>
      </w:r>
      <w:r>
        <w:rPr>
          <w:rFonts w:hint="eastAsia" w:ascii="仿宋_GB2312" w:hAnsi="仿宋_GB2312" w:eastAsia="仿宋_GB2312" w:cs="仿宋_GB2312"/>
          <w:bCs/>
          <w:color w:val="auto"/>
          <w:spacing w:val="-2"/>
          <w:sz w:val="28"/>
          <w:szCs w:val="28"/>
          <w:highlight w:val="none"/>
          <w:lang w:val="en-US" w:eastAsia="zh-CN"/>
        </w:rPr>
        <w:t>（含甲方确认的关联主体）</w:t>
      </w:r>
    </w:p>
    <w:p w14:paraId="42FEAB6A">
      <w:pPr>
        <w:pStyle w:val="17"/>
        <w:spacing w:line="560" w:lineRule="exact"/>
        <w:ind w:left="0" w:leftChars="0" w:firstLine="0" w:firstLineChars="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统一社会信用代码：91440607MADJYELU00 </w:t>
      </w:r>
    </w:p>
    <w:p w14:paraId="158E1184">
      <w:pPr>
        <w:keepNext w:val="0"/>
        <w:keepLines w:val="0"/>
        <w:pageBreakBefore w:val="0"/>
        <w:widowControl w:val="0"/>
        <w:kinsoku/>
        <w:overflowPunct/>
        <w:topLinePunct w:val="0"/>
        <w:autoSpaceDE/>
        <w:autoSpaceDN/>
        <w:bidi w:val="0"/>
        <w:adjustRightInd/>
        <w:snapToGrid/>
        <w:spacing w:line="560" w:lineRule="exact"/>
        <w:ind w:left="0" w:leftChars="0" w:right="0" w:firstLine="0" w:firstLineChars="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联系地址：佛山市三水区西南街道广海大道西70号</w:t>
      </w:r>
    </w:p>
    <w:p w14:paraId="750BE085">
      <w:pPr>
        <w:keepNext w:val="0"/>
        <w:keepLines w:val="0"/>
        <w:pageBreakBefore w:val="0"/>
        <w:widowControl w:val="0"/>
        <w:kinsoku/>
        <w:overflowPunct/>
        <w:topLinePunct w:val="0"/>
        <w:autoSpaceDE/>
        <w:autoSpaceDN/>
        <w:bidi w:val="0"/>
        <w:adjustRightInd/>
        <w:snapToGrid/>
        <w:spacing w:line="560" w:lineRule="exact"/>
        <w:ind w:left="0" w:leftChars="0" w:right="0" w:firstLine="0" w:firstLine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rPr>
        <w:t>联系人</w:t>
      </w:r>
      <w:r>
        <w:rPr>
          <w:rFonts w:hint="eastAsia" w:ascii="仿宋_GB2312" w:hAnsi="仿宋_GB2312" w:eastAsia="仿宋_GB2312" w:cs="仿宋_GB2312"/>
          <w:b w:val="0"/>
          <w:bCs w:val="0"/>
          <w:color w:val="auto"/>
          <w:sz w:val="28"/>
          <w:szCs w:val="28"/>
          <w:highlight w:val="none"/>
          <w:lang w:eastAsia="zh-CN"/>
        </w:rPr>
        <w:t>：</w:t>
      </w:r>
    </w:p>
    <w:p w14:paraId="05743DCC">
      <w:pPr>
        <w:keepNext w:val="0"/>
        <w:keepLines w:val="0"/>
        <w:pageBreakBefore w:val="0"/>
        <w:widowControl w:val="0"/>
        <w:kinsoku/>
        <w:overflowPunct/>
        <w:topLinePunct w:val="0"/>
        <w:autoSpaceDE/>
        <w:autoSpaceDN/>
        <w:bidi w:val="0"/>
        <w:adjustRightInd/>
        <w:snapToGrid/>
        <w:spacing w:line="560" w:lineRule="exact"/>
        <w:ind w:left="0" w:leftChars="0" w:right="0" w:firstLine="0" w:firstLineChars="0"/>
        <w:textAlignment w:val="auto"/>
        <w:rPr>
          <w:rFonts w:hint="default"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联系方式：</w:t>
      </w:r>
    </w:p>
    <w:p w14:paraId="66181930">
      <w:pPr>
        <w:keepNext w:val="0"/>
        <w:keepLines w:val="0"/>
        <w:pageBreakBefore w:val="0"/>
        <w:widowControl w:val="0"/>
        <w:kinsoku/>
        <w:overflowPunct/>
        <w:topLinePunct w:val="0"/>
        <w:autoSpaceDE/>
        <w:autoSpaceDN/>
        <w:bidi w:val="0"/>
        <w:adjustRightInd/>
        <w:snapToGrid/>
        <w:spacing w:line="560" w:lineRule="exact"/>
        <w:ind w:left="0" w:leftChars="0" w:right="0" w:firstLine="0" w:firstLineChars="0"/>
        <w:textAlignment w:val="auto"/>
        <w:rPr>
          <w:rFonts w:hint="eastAsia" w:ascii="仿宋_GB2312" w:hAnsi="仿宋_GB2312" w:eastAsia="仿宋_GB2312" w:cs="仿宋_GB2312"/>
          <w:b w:val="0"/>
          <w:bCs w:val="0"/>
          <w:color w:val="auto"/>
          <w:sz w:val="28"/>
          <w:szCs w:val="28"/>
          <w:highlight w:val="none"/>
        </w:rPr>
      </w:pPr>
    </w:p>
    <w:p w14:paraId="0C7D1AAD">
      <w:pPr>
        <w:keepNext w:val="0"/>
        <w:keepLines w:val="0"/>
        <w:pageBreakBefore w:val="0"/>
        <w:widowControl w:val="0"/>
        <w:kinsoku/>
        <w:overflowPunct/>
        <w:topLinePunct w:val="0"/>
        <w:autoSpaceDE/>
        <w:autoSpaceDN/>
        <w:bidi w:val="0"/>
        <w:adjustRightInd/>
        <w:snapToGrid/>
        <w:spacing w:line="560" w:lineRule="exact"/>
        <w:ind w:left="0" w:leftChars="0" w:right="0" w:firstLine="0" w:firstLineChars="0"/>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乙方：</w:t>
      </w:r>
    </w:p>
    <w:p w14:paraId="0686ACAA">
      <w:pPr>
        <w:pStyle w:val="17"/>
        <w:spacing w:line="560" w:lineRule="exact"/>
        <w:ind w:left="0" w:leftChars="0" w:firstLine="0" w:firstLineChars="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统一社会信用代码：</w:t>
      </w:r>
    </w:p>
    <w:p w14:paraId="1B75B09C">
      <w:pPr>
        <w:keepNext w:val="0"/>
        <w:keepLines w:val="0"/>
        <w:pageBreakBefore w:val="0"/>
        <w:widowControl w:val="0"/>
        <w:kinsoku/>
        <w:overflowPunct/>
        <w:topLinePunct w:val="0"/>
        <w:autoSpaceDE/>
        <w:autoSpaceDN/>
        <w:bidi w:val="0"/>
        <w:adjustRightInd/>
        <w:snapToGrid/>
        <w:spacing w:line="560" w:lineRule="exact"/>
        <w:ind w:left="0" w:leftChars="0" w:right="0" w:firstLine="0"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rPr>
        <w:t>联系地址：</w:t>
      </w:r>
    </w:p>
    <w:p w14:paraId="7AD865B3">
      <w:pPr>
        <w:keepNext w:val="0"/>
        <w:keepLines w:val="0"/>
        <w:pageBreakBefore w:val="0"/>
        <w:widowControl w:val="0"/>
        <w:kinsoku/>
        <w:overflowPunct/>
        <w:topLinePunct w:val="0"/>
        <w:autoSpaceDE/>
        <w:autoSpaceDN/>
        <w:bidi w:val="0"/>
        <w:adjustRightInd/>
        <w:snapToGrid/>
        <w:spacing w:line="560" w:lineRule="exact"/>
        <w:ind w:left="0" w:leftChars="0" w:right="0" w:firstLine="0" w:firstLine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rPr>
        <w:t>联系人：</w:t>
      </w:r>
    </w:p>
    <w:p w14:paraId="1FC8A93B">
      <w:pPr>
        <w:keepNext w:val="0"/>
        <w:keepLines w:val="0"/>
        <w:pageBreakBefore w:val="0"/>
        <w:widowControl w:val="0"/>
        <w:kinsoku/>
        <w:overflowPunct/>
        <w:topLinePunct w:val="0"/>
        <w:autoSpaceDE/>
        <w:autoSpaceDN/>
        <w:bidi w:val="0"/>
        <w:adjustRightInd/>
        <w:snapToGrid/>
        <w:spacing w:line="560" w:lineRule="exact"/>
        <w:ind w:left="0" w:leftChars="0" w:right="0" w:firstLine="0" w:firstLine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rPr>
        <w:t>联系方式：</w:t>
      </w:r>
    </w:p>
    <w:p w14:paraId="05214DED">
      <w:pPr>
        <w:keepNext w:val="0"/>
        <w:keepLines w:val="0"/>
        <w:pageBreakBefore w:val="0"/>
        <w:kinsoku/>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b w:val="0"/>
          <w:bCs/>
          <w:color w:val="auto"/>
          <w:sz w:val="28"/>
          <w:szCs w:val="28"/>
          <w:highlight w:val="none"/>
        </w:rPr>
      </w:pPr>
    </w:p>
    <w:p w14:paraId="443DD55F">
      <w:pPr>
        <w:keepNext w:val="0"/>
        <w:keepLines w:val="0"/>
        <w:pageBreakBefore w:val="0"/>
        <w:widowControl/>
        <w:kinsoku/>
        <w:overflowPunct/>
        <w:topLinePunct w:val="0"/>
        <w:autoSpaceDE/>
        <w:autoSpaceDN/>
        <w:bidi w:val="0"/>
        <w:adjustRightInd/>
        <w:snapToGrid/>
        <w:spacing w:line="560" w:lineRule="exact"/>
        <w:ind w:left="0" w:right="0" w:firstLine="552" w:firstLineChars="200"/>
        <w:jc w:val="left"/>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依据《中华人民共和国</w:t>
      </w:r>
      <w:r>
        <w:rPr>
          <w:rFonts w:hint="eastAsia" w:ascii="仿宋_GB2312" w:hAnsi="仿宋_GB2312" w:eastAsia="仿宋_GB2312" w:cs="仿宋_GB2312"/>
          <w:b w:val="0"/>
          <w:bCs/>
          <w:color w:val="auto"/>
          <w:spacing w:val="-2"/>
          <w:sz w:val="28"/>
          <w:szCs w:val="28"/>
          <w:highlight w:val="none"/>
          <w:lang w:val="en-US" w:eastAsia="zh-CN"/>
        </w:rPr>
        <w:t>民法典</w:t>
      </w:r>
      <w:r>
        <w:rPr>
          <w:rFonts w:hint="eastAsia" w:ascii="仿宋_GB2312" w:hAnsi="仿宋_GB2312" w:eastAsia="仿宋_GB2312" w:cs="仿宋_GB2312"/>
          <w:b w:val="0"/>
          <w:bCs/>
          <w:color w:val="auto"/>
          <w:spacing w:val="-2"/>
          <w:sz w:val="28"/>
          <w:szCs w:val="28"/>
          <w:highlight w:val="none"/>
        </w:rPr>
        <w:t>》、</w:t>
      </w:r>
      <w:r>
        <w:rPr>
          <w:rFonts w:hint="eastAsia" w:ascii="仿宋_GB2312" w:hAnsi="仿宋_GB2312" w:eastAsia="仿宋_GB2312" w:cs="仿宋_GB2312"/>
          <w:b w:val="0"/>
          <w:bCs/>
          <w:color w:val="auto"/>
          <w:kern w:val="0"/>
          <w:sz w:val="28"/>
          <w:szCs w:val="28"/>
          <w:highlight w:val="none"/>
          <w:lang w:val="en-US" w:eastAsia="zh-CN" w:bidi="ar"/>
        </w:rPr>
        <w:t>《保安服务管理条例》</w:t>
      </w:r>
      <w:r>
        <w:rPr>
          <w:rFonts w:hint="eastAsia" w:ascii="仿宋_GB2312" w:hAnsi="仿宋_GB2312" w:eastAsia="仿宋_GB2312" w:cs="仿宋_GB2312"/>
          <w:b w:val="0"/>
          <w:bCs/>
          <w:color w:val="auto"/>
          <w:spacing w:val="-2"/>
          <w:sz w:val="28"/>
          <w:szCs w:val="28"/>
          <w:highlight w:val="none"/>
        </w:rPr>
        <w:t>等有关法律法规，本着诚实信用、平等互利的原则，甲乙双方经友好协商，就乙方为甲方提供保安管理事项达成以下一致意见，并签订本合同。</w:t>
      </w:r>
    </w:p>
    <w:p w14:paraId="6CB1FC4E">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0" w:line="560" w:lineRule="exact"/>
        <w:ind w:left="0" w:leftChars="0" w:right="0" w:rightChars="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服务期限</w:t>
      </w:r>
    </w:p>
    <w:p w14:paraId="1DA8BA24">
      <w:pPr>
        <w:keepNext w:val="0"/>
        <w:keepLines w:val="0"/>
        <w:pageBreakBefore w:val="0"/>
        <w:kinsoku/>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本合同服务期限为一年，从</w:t>
      </w:r>
      <w:r>
        <w:rPr>
          <w:rFonts w:hint="eastAsia" w:ascii="仿宋_GB2312" w:hAnsi="仿宋_GB2312" w:eastAsia="仿宋_GB2312" w:cs="仿宋_GB2312"/>
          <w:b w:val="0"/>
          <w:bCs/>
          <w:color w:val="auto"/>
          <w:spacing w:val="-2"/>
          <w:sz w:val="28"/>
          <w:szCs w:val="28"/>
          <w:highlight w:val="none"/>
          <w:u w:val="single"/>
          <w:lang w:val="en-US" w:eastAsia="zh-CN"/>
        </w:rPr>
        <w:t>2026</w:t>
      </w:r>
      <w:r>
        <w:rPr>
          <w:rFonts w:hint="eastAsia" w:ascii="仿宋_GB2312" w:hAnsi="仿宋_GB2312" w:eastAsia="仿宋_GB2312" w:cs="仿宋_GB2312"/>
          <w:b w:val="0"/>
          <w:bCs/>
          <w:color w:val="auto"/>
          <w:spacing w:val="-2"/>
          <w:sz w:val="28"/>
          <w:szCs w:val="28"/>
          <w:highlight w:val="none"/>
        </w:rPr>
        <w:t>年</w:t>
      </w:r>
      <w:r>
        <w:rPr>
          <w:rFonts w:hint="eastAsia" w:ascii="仿宋_GB2312" w:hAnsi="仿宋_GB2312" w:eastAsia="仿宋_GB2312" w:cs="仿宋_GB2312"/>
          <w:b w:val="0"/>
          <w:bCs/>
          <w:color w:val="auto"/>
          <w:spacing w:val="-2"/>
          <w:sz w:val="28"/>
          <w:szCs w:val="28"/>
          <w:highlight w:val="none"/>
          <w:u w:val="single"/>
          <w:lang w:val="en-US" w:eastAsia="zh-CN"/>
        </w:rPr>
        <w:t xml:space="preserve">  </w:t>
      </w:r>
      <w:r>
        <w:rPr>
          <w:rFonts w:hint="eastAsia" w:ascii="仿宋_GB2312" w:hAnsi="仿宋_GB2312" w:eastAsia="仿宋_GB2312" w:cs="仿宋_GB2312"/>
          <w:b w:val="0"/>
          <w:bCs/>
          <w:color w:val="auto"/>
          <w:spacing w:val="-2"/>
          <w:sz w:val="28"/>
          <w:szCs w:val="28"/>
          <w:highlight w:val="none"/>
        </w:rPr>
        <w:t>月</w:t>
      </w:r>
      <w:r>
        <w:rPr>
          <w:rFonts w:hint="eastAsia" w:ascii="仿宋_GB2312" w:hAnsi="仿宋_GB2312" w:eastAsia="仿宋_GB2312" w:cs="仿宋_GB2312"/>
          <w:b w:val="0"/>
          <w:bCs/>
          <w:color w:val="auto"/>
          <w:spacing w:val="-2"/>
          <w:sz w:val="28"/>
          <w:szCs w:val="28"/>
          <w:highlight w:val="none"/>
          <w:u w:val="single"/>
        </w:rPr>
        <w:t xml:space="preserve"> </w:t>
      </w:r>
      <w:r>
        <w:rPr>
          <w:rFonts w:hint="eastAsia" w:ascii="仿宋_GB2312" w:hAnsi="仿宋_GB2312" w:eastAsia="仿宋_GB2312" w:cs="仿宋_GB2312"/>
          <w:b w:val="0"/>
          <w:bCs/>
          <w:color w:val="auto"/>
          <w:spacing w:val="-2"/>
          <w:sz w:val="28"/>
          <w:szCs w:val="28"/>
          <w:highlight w:val="none"/>
          <w:u w:val="single"/>
          <w:lang w:val="en-US" w:eastAsia="zh-CN"/>
        </w:rPr>
        <w:t xml:space="preserve">   </w:t>
      </w:r>
      <w:r>
        <w:rPr>
          <w:rFonts w:hint="eastAsia" w:ascii="仿宋_GB2312" w:hAnsi="仿宋_GB2312" w:eastAsia="仿宋_GB2312" w:cs="仿宋_GB2312"/>
          <w:b w:val="0"/>
          <w:bCs/>
          <w:color w:val="auto"/>
          <w:spacing w:val="-2"/>
          <w:sz w:val="28"/>
          <w:szCs w:val="28"/>
          <w:highlight w:val="none"/>
        </w:rPr>
        <w:t>日起至</w:t>
      </w:r>
      <w:r>
        <w:rPr>
          <w:rFonts w:hint="eastAsia" w:ascii="仿宋_GB2312" w:hAnsi="仿宋_GB2312" w:eastAsia="仿宋_GB2312" w:cs="仿宋_GB2312"/>
          <w:b w:val="0"/>
          <w:bCs/>
          <w:color w:val="auto"/>
          <w:spacing w:val="-2"/>
          <w:sz w:val="28"/>
          <w:szCs w:val="28"/>
          <w:highlight w:val="none"/>
          <w:u w:val="single"/>
          <w:lang w:val="en-US" w:eastAsia="zh-CN"/>
        </w:rPr>
        <w:t xml:space="preserve"> 2027</w:t>
      </w:r>
      <w:r>
        <w:rPr>
          <w:rFonts w:hint="eastAsia" w:ascii="仿宋_GB2312" w:hAnsi="仿宋_GB2312" w:eastAsia="仿宋_GB2312" w:cs="仿宋_GB2312"/>
          <w:b w:val="0"/>
          <w:bCs/>
          <w:color w:val="auto"/>
          <w:spacing w:val="-2"/>
          <w:sz w:val="28"/>
          <w:szCs w:val="28"/>
          <w:highlight w:val="none"/>
        </w:rPr>
        <w:t>年</w:t>
      </w:r>
      <w:r>
        <w:rPr>
          <w:rFonts w:hint="eastAsia" w:ascii="仿宋_GB2312" w:hAnsi="仿宋_GB2312" w:eastAsia="仿宋_GB2312" w:cs="仿宋_GB2312"/>
          <w:b w:val="0"/>
          <w:bCs/>
          <w:color w:val="auto"/>
          <w:spacing w:val="-2"/>
          <w:sz w:val="28"/>
          <w:szCs w:val="28"/>
          <w:highlight w:val="none"/>
          <w:u w:val="single"/>
          <w:lang w:val="en-US" w:eastAsia="zh-CN"/>
        </w:rPr>
        <w:t xml:space="preserve">   </w:t>
      </w:r>
      <w:r>
        <w:rPr>
          <w:rFonts w:hint="eastAsia" w:ascii="仿宋_GB2312" w:hAnsi="仿宋_GB2312" w:eastAsia="仿宋_GB2312" w:cs="仿宋_GB2312"/>
          <w:b w:val="0"/>
          <w:bCs/>
          <w:color w:val="auto"/>
          <w:spacing w:val="-2"/>
          <w:sz w:val="28"/>
          <w:szCs w:val="28"/>
          <w:highlight w:val="none"/>
        </w:rPr>
        <w:t>月</w:t>
      </w:r>
      <w:r>
        <w:rPr>
          <w:rFonts w:hint="eastAsia" w:ascii="仿宋_GB2312" w:hAnsi="仿宋_GB2312" w:eastAsia="仿宋_GB2312" w:cs="仿宋_GB2312"/>
          <w:b w:val="0"/>
          <w:bCs/>
          <w:color w:val="auto"/>
          <w:spacing w:val="-2"/>
          <w:sz w:val="28"/>
          <w:szCs w:val="28"/>
          <w:highlight w:val="none"/>
          <w:u w:val="single"/>
        </w:rPr>
        <w:t xml:space="preserve"> </w:t>
      </w:r>
      <w:r>
        <w:rPr>
          <w:rFonts w:hint="eastAsia" w:ascii="仿宋_GB2312" w:hAnsi="仿宋_GB2312" w:eastAsia="仿宋_GB2312" w:cs="仿宋_GB2312"/>
          <w:b w:val="0"/>
          <w:bCs/>
          <w:color w:val="auto"/>
          <w:spacing w:val="-2"/>
          <w:sz w:val="28"/>
          <w:szCs w:val="28"/>
          <w:highlight w:val="none"/>
          <w:u w:val="single"/>
          <w:lang w:val="en-US" w:eastAsia="zh-CN"/>
        </w:rPr>
        <w:t xml:space="preserve">  </w:t>
      </w:r>
      <w:r>
        <w:rPr>
          <w:rFonts w:hint="eastAsia" w:ascii="仿宋_GB2312" w:hAnsi="仿宋_GB2312" w:eastAsia="仿宋_GB2312" w:cs="仿宋_GB2312"/>
          <w:b w:val="0"/>
          <w:bCs/>
          <w:color w:val="auto"/>
          <w:spacing w:val="-2"/>
          <w:sz w:val="28"/>
          <w:szCs w:val="28"/>
          <w:highlight w:val="none"/>
          <w:u w:val="single"/>
        </w:rPr>
        <w:t xml:space="preserve"> </w:t>
      </w:r>
      <w:r>
        <w:rPr>
          <w:rFonts w:hint="eastAsia" w:ascii="仿宋_GB2312" w:hAnsi="仿宋_GB2312" w:eastAsia="仿宋_GB2312" w:cs="仿宋_GB2312"/>
          <w:b w:val="0"/>
          <w:bCs/>
          <w:color w:val="auto"/>
          <w:spacing w:val="-2"/>
          <w:sz w:val="28"/>
          <w:szCs w:val="28"/>
          <w:highlight w:val="none"/>
        </w:rPr>
        <w:t>日止。</w:t>
      </w:r>
    </w:p>
    <w:p w14:paraId="0FE4653A">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0" w:line="560" w:lineRule="exact"/>
        <w:ind w:left="0" w:leftChars="0" w:right="0" w:rightChars="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服务费及付款方式</w:t>
      </w:r>
    </w:p>
    <w:p w14:paraId="36718974">
      <w:pPr>
        <w:keepNext w:val="0"/>
        <w:keepLines w:val="0"/>
        <w:pageBreakBefore w:val="0"/>
        <w:kinsoku/>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（一）收费标准：（</w:t>
      </w:r>
      <w:r>
        <w:rPr>
          <w:rFonts w:hint="eastAsia" w:ascii="仿宋_GB2312" w:hAnsi="仿宋_GB2312" w:eastAsia="仿宋_GB2312" w:cs="仿宋_GB2312"/>
          <w:b w:val="0"/>
          <w:bCs/>
          <w:color w:val="auto"/>
          <w:spacing w:val="-2"/>
          <w:sz w:val="28"/>
          <w:szCs w:val="28"/>
          <w:highlight w:val="none"/>
          <w:lang w:eastAsia="zh-CN"/>
        </w:rPr>
        <w:t>含税</w:t>
      </w:r>
      <w:r>
        <w:rPr>
          <w:rFonts w:hint="eastAsia" w:ascii="仿宋_GB2312" w:hAnsi="仿宋_GB2312" w:eastAsia="仿宋_GB2312" w:cs="仿宋_GB2312"/>
          <w:b w:val="0"/>
          <w:bCs/>
          <w:color w:val="auto"/>
          <w:spacing w:val="-2"/>
          <w:sz w:val="28"/>
          <w:szCs w:val="28"/>
          <w:highlight w:val="none"/>
        </w:rPr>
        <w:t>）</w:t>
      </w:r>
    </w:p>
    <w:p w14:paraId="279BB85A">
      <w:pPr>
        <w:keepNext w:val="0"/>
        <w:keepLines w:val="0"/>
        <w:pageBreakBefore w:val="0"/>
        <w:numPr>
          <w:ilvl w:val="0"/>
          <w:numId w:val="4"/>
        </w:numPr>
        <w:kinsoku/>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服务费标准为：乙方保安员</w:t>
      </w:r>
      <w:r>
        <w:rPr>
          <w:rFonts w:hint="eastAsia" w:ascii="仿宋_GB2312" w:hAnsi="仿宋_GB2312" w:eastAsia="仿宋_GB2312" w:cs="仿宋_GB2312"/>
          <w:b w:val="0"/>
          <w:bCs/>
          <w:color w:val="auto"/>
          <w:spacing w:val="-2"/>
          <w:sz w:val="28"/>
          <w:szCs w:val="28"/>
          <w:highlight w:val="none"/>
          <w:u w:val="single"/>
          <w:lang w:val="en-US" w:eastAsia="zh-CN"/>
        </w:rPr>
        <w:t xml:space="preserve">       </w:t>
      </w:r>
      <w:r>
        <w:rPr>
          <w:rFonts w:hint="eastAsia" w:ascii="仿宋_GB2312" w:hAnsi="仿宋_GB2312" w:eastAsia="仿宋_GB2312" w:cs="仿宋_GB2312"/>
          <w:b w:val="0"/>
          <w:bCs/>
          <w:color w:val="auto"/>
          <w:spacing w:val="-2"/>
          <w:sz w:val="28"/>
          <w:szCs w:val="28"/>
          <w:highlight w:val="none"/>
          <w:u w:val="single"/>
        </w:rPr>
        <w:t>元/人/月</w:t>
      </w:r>
      <w:r>
        <w:rPr>
          <w:rFonts w:hint="eastAsia" w:ascii="仿宋_GB2312" w:hAnsi="仿宋_GB2312" w:eastAsia="仿宋_GB2312" w:cs="仿宋_GB2312"/>
          <w:b w:val="0"/>
          <w:bCs/>
          <w:color w:val="auto"/>
          <w:spacing w:val="-2"/>
          <w:sz w:val="28"/>
          <w:szCs w:val="28"/>
          <w:highlight w:val="none"/>
          <w:u w:val="single"/>
          <w:lang w:eastAsia="zh-CN"/>
        </w:rPr>
        <w:t>（</w:t>
      </w:r>
      <w:r>
        <w:rPr>
          <w:rFonts w:hint="eastAsia" w:ascii="仿宋_GB2312" w:hAnsi="仿宋_GB2312" w:eastAsia="仿宋_GB2312" w:cs="仿宋_GB2312"/>
          <w:b w:val="0"/>
          <w:bCs/>
          <w:color w:val="auto"/>
          <w:spacing w:val="-2"/>
          <w:sz w:val="28"/>
          <w:szCs w:val="28"/>
          <w:highlight w:val="none"/>
          <w:u w:val="single"/>
          <w:lang w:val="en-US" w:eastAsia="zh-CN"/>
        </w:rPr>
        <w:t>每人</w:t>
      </w:r>
      <w:r>
        <w:rPr>
          <w:rFonts w:hint="eastAsia" w:ascii="仿宋_GB2312" w:hAnsi="仿宋_GB2312" w:eastAsia="仿宋_GB2312" w:cs="仿宋_GB2312"/>
          <w:b w:val="0"/>
          <w:bCs/>
          <w:color w:val="auto"/>
          <w:spacing w:val="-2"/>
          <w:sz w:val="28"/>
          <w:szCs w:val="28"/>
          <w:highlight w:val="none"/>
          <w:u w:val="single"/>
          <w:lang w:eastAsia="zh-CN"/>
        </w:rPr>
        <w:t>）</w:t>
      </w:r>
      <w:r>
        <w:rPr>
          <w:rFonts w:hint="eastAsia" w:ascii="仿宋_GB2312" w:hAnsi="仿宋_GB2312" w:eastAsia="仿宋_GB2312" w:cs="仿宋_GB2312"/>
          <w:b w:val="0"/>
          <w:bCs/>
          <w:color w:val="auto"/>
          <w:spacing w:val="-2"/>
          <w:sz w:val="28"/>
          <w:szCs w:val="28"/>
          <w:highlight w:val="none"/>
        </w:rPr>
        <w:t>，</w:t>
      </w:r>
      <w:r>
        <w:rPr>
          <w:rFonts w:hint="eastAsia" w:ascii="仿宋_GB2312" w:hAnsi="仿宋_GB2312" w:eastAsia="仿宋_GB2312" w:cs="仿宋_GB2312"/>
          <w:b w:val="0"/>
          <w:bCs/>
          <w:color w:val="auto"/>
          <w:spacing w:val="-2"/>
          <w:sz w:val="28"/>
          <w:szCs w:val="28"/>
          <w:highlight w:val="none"/>
          <w:lang w:val="en-US" w:eastAsia="zh-CN"/>
        </w:rPr>
        <w:t>总</w:t>
      </w:r>
      <w:r>
        <w:rPr>
          <w:rFonts w:hint="eastAsia" w:ascii="仿宋_GB2312" w:hAnsi="仿宋_GB2312" w:eastAsia="仿宋_GB2312" w:cs="仿宋_GB2312"/>
          <w:b w:val="0"/>
          <w:bCs/>
          <w:color w:val="auto"/>
          <w:spacing w:val="-2"/>
          <w:sz w:val="28"/>
          <w:szCs w:val="28"/>
          <w:highlight w:val="none"/>
        </w:rPr>
        <w:t>服务费总额为</w:t>
      </w:r>
      <w:r>
        <w:rPr>
          <w:rFonts w:hint="eastAsia" w:ascii="仿宋_GB2312" w:hAnsi="仿宋_GB2312" w:eastAsia="仿宋_GB2312" w:cs="仿宋_GB2312"/>
          <w:b w:val="0"/>
          <w:bCs/>
          <w:color w:val="auto"/>
          <w:spacing w:val="-2"/>
          <w:sz w:val="28"/>
          <w:szCs w:val="28"/>
          <w:highlight w:val="none"/>
          <w:u w:val="single"/>
        </w:rPr>
        <w:t>￥</w:t>
      </w:r>
      <w:r>
        <w:rPr>
          <w:rFonts w:hint="eastAsia" w:ascii="仿宋_GB2312" w:hAnsi="仿宋_GB2312" w:eastAsia="仿宋_GB2312" w:cs="仿宋_GB2312"/>
          <w:bCs/>
          <w:color w:val="auto"/>
          <w:spacing w:val="-2"/>
          <w:sz w:val="28"/>
          <w:szCs w:val="28"/>
          <w:highlight w:val="none"/>
          <w:u w:val="single"/>
          <w:lang w:val="en-US" w:eastAsia="zh-CN"/>
        </w:rPr>
        <w:t xml:space="preserve">       </w:t>
      </w:r>
      <w:r>
        <w:rPr>
          <w:rFonts w:hint="eastAsia" w:ascii="仿宋_GB2312" w:hAnsi="仿宋_GB2312" w:eastAsia="仿宋_GB2312" w:cs="仿宋_GB2312"/>
          <w:b w:val="0"/>
          <w:bCs/>
          <w:color w:val="auto"/>
          <w:spacing w:val="-2"/>
          <w:sz w:val="28"/>
          <w:szCs w:val="28"/>
          <w:highlight w:val="none"/>
        </w:rPr>
        <w:t>元/</w:t>
      </w:r>
      <w:r>
        <w:rPr>
          <w:rFonts w:hint="eastAsia" w:ascii="仿宋_GB2312" w:hAnsi="仿宋_GB2312" w:eastAsia="仿宋_GB2312" w:cs="仿宋_GB2312"/>
          <w:b w:val="0"/>
          <w:bCs/>
          <w:color w:val="auto"/>
          <w:spacing w:val="-2"/>
          <w:sz w:val="28"/>
          <w:szCs w:val="28"/>
          <w:highlight w:val="none"/>
          <w:lang w:val="en-US" w:eastAsia="zh-CN"/>
        </w:rPr>
        <w:t>月</w:t>
      </w:r>
      <w:r>
        <w:rPr>
          <w:rFonts w:hint="eastAsia" w:ascii="仿宋_GB2312" w:hAnsi="仿宋_GB2312" w:eastAsia="仿宋_GB2312" w:cs="仿宋_GB2312"/>
          <w:b w:val="0"/>
          <w:bCs/>
          <w:color w:val="auto"/>
          <w:spacing w:val="-2"/>
          <w:sz w:val="28"/>
          <w:szCs w:val="28"/>
          <w:highlight w:val="none"/>
          <w:u w:val="single"/>
        </w:rPr>
        <w:t>（</w:t>
      </w:r>
      <w:r>
        <w:rPr>
          <w:rFonts w:hint="eastAsia" w:ascii="仿宋_GB2312" w:hAnsi="仿宋_GB2312" w:eastAsia="仿宋_GB2312" w:cs="仿宋_GB2312"/>
          <w:b w:val="0"/>
          <w:bCs/>
          <w:color w:val="auto"/>
          <w:spacing w:val="-2"/>
          <w:sz w:val="28"/>
          <w:szCs w:val="28"/>
          <w:highlight w:val="none"/>
          <w:u w:val="single"/>
          <w:lang w:val="en-US" w:eastAsia="zh-CN"/>
        </w:rPr>
        <w:t xml:space="preserve">大写：     </w:t>
      </w:r>
      <w:r>
        <w:rPr>
          <w:rFonts w:hint="eastAsia" w:ascii="仿宋_GB2312" w:hAnsi="仿宋_GB2312" w:eastAsia="仿宋_GB2312" w:cs="仿宋_GB2312"/>
          <w:b w:val="0"/>
          <w:bCs/>
          <w:color w:val="auto"/>
          <w:spacing w:val="-2"/>
          <w:sz w:val="28"/>
          <w:szCs w:val="28"/>
          <w:highlight w:val="none"/>
          <w:u w:val="single"/>
        </w:rPr>
        <w:t>整）</w:t>
      </w:r>
      <w:r>
        <w:rPr>
          <w:rFonts w:hint="eastAsia" w:ascii="仿宋_GB2312" w:hAnsi="仿宋_GB2312" w:eastAsia="仿宋_GB2312" w:cs="仿宋_GB2312"/>
          <w:b w:val="0"/>
          <w:bCs/>
          <w:color w:val="auto"/>
          <w:spacing w:val="-2"/>
          <w:sz w:val="28"/>
          <w:szCs w:val="28"/>
          <w:highlight w:val="none"/>
        </w:rPr>
        <w:t>（</w:t>
      </w:r>
      <w:r>
        <w:rPr>
          <w:rFonts w:hint="eastAsia" w:ascii="仿宋_GB2312" w:hAnsi="仿宋_GB2312" w:eastAsia="仿宋_GB2312" w:cs="仿宋_GB2312"/>
          <w:b w:val="0"/>
          <w:bCs/>
          <w:color w:val="auto"/>
          <w:spacing w:val="-2"/>
          <w:sz w:val="28"/>
          <w:szCs w:val="28"/>
          <w:highlight w:val="none"/>
          <w:lang w:eastAsia="zh-CN"/>
        </w:rPr>
        <w:t>含税），</w:t>
      </w:r>
      <w:r>
        <w:rPr>
          <w:rFonts w:hint="eastAsia" w:ascii="仿宋_GB2312" w:hAnsi="仿宋_GB2312" w:eastAsia="仿宋_GB2312" w:cs="仿宋_GB2312"/>
          <w:b w:val="0"/>
          <w:bCs/>
          <w:color w:val="auto"/>
          <w:spacing w:val="-2"/>
          <w:sz w:val="28"/>
          <w:szCs w:val="28"/>
          <w:highlight w:val="none"/>
          <w:lang w:val="en-US" w:eastAsia="zh-CN"/>
        </w:rPr>
        <w:t>安排保安人员不得少于4名（包括保安队长1名），由甲方</w:t>
      </w:r>
      <w:r>
        <w:rPr>
          <w:rFonts w:hint="eastAsia" w:ascii="仿宋_GB2312" w:hAnsi="仿宋_GB2312" w:eastAsia="仿宋_GB2312" w:cs="仿宋_GB2312"/>
          <w:bCs/>
          <w:color w:val="auto"/>
          <w:spacing w:val="-2"/>
          <w:sz w:val="28"/>
          <w:szCs w:val="28"/>
          <w:highlight w:val="none"/>
          <w:lang w:val="en-US" w:eastAsia="zh-CN"/>
        </w:rPr>
        <w:t>（含甲方确认的关联主体）</w:t>
      </w:r>
      <w:r>
        <w:rPr>
          <w:rFonts w:hint="eastAsia" w:ascii="仿宋_GB2312" w:hAnsi="仿宋_GB2312" w:eastAsia="仿宋_GB2312" w:cs="仿宋_GB2312"/>
          <w:b w:val="0"/>
          <w:bCs/>
          <w:color w:val="auto"/>
          <w:spacing w:val="-2"/>
          <w:sz w:val="28"/>
          <w:szCs w:val="28"/>
          <w:highlight w:val="none"/>
          <w:lang w:val="en-US" w:eastAsia="zh-CN"/>
        </w:rPr>
        <w:t>平均分摊。</w:t>
      </w:r>
    </w:p>
    <w:p w14:paraId="1BC54392">
      <w:pPr>
        <w:keepNext w:val="0"/>
        <w:keepLines w:val="0"/>
        <w:pageBreakBefore w:val="0"/>
        <w:numPr>
          <w:ilvl w:val="0"/>
          <w:numId w:val="4"/>
        </w:numPr>
        <w:tabs>
          <w:tab w:val="left" w:pos="8640"/>
        </w:tabs>
        <w:kinsoku/>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lang w:eastAsia="zh-CN"/>
        </w:rPr>
        <w:t>乙方提供</w:t>
      </w:r>
      <w:r>
        <w:rPr>
          <w:rFonts w:hint="eastAsia" w:ascii="仿宋_GB2312" w:hAnsi="仿宋_GB2312" w:eastAsia="仿宋_GB2312" w:cs="仿宋_GB2312"/>
          <w:b w:val="0"/>
          <w:bCs/>
          <w:color w:val="auto"/>
          <w:spacing w:val="-2"/>
          <w:sz w:val="28"/>
          <w:szCs w:val="28"/>
          <w:highlight w:val="none"/>
        </w:rPr>
        <w:t>保安员住宿及伙食。</w:t>
      </w:r>
    </w:p>
    <w:p w14:paraId="5677D9F5">
      <w:pPr>
        <w:keepNext w:val="0"/>
        <w:keepLines w:val="0"/>
        <w:pageBreakBefore w:val="0"/>
        <w:numPr>
          <w:ilvl w:val="0"/>
          <w:numId w:val="4"/>
        </w:numPr>
        <w:tabs>
          <w:tab w:val="left" w:pos="8640"/>
        </w:tabs>
        <w:kinsoku/>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保安服务费实质是包含乙方员工的劳务工资，受《劳动法》</w:t>
      </w:r>
      <w:r>
        <w:rPr>
          <w:rFonts w:hint="eastAsia" w:ascii="仿宋_GB2312" w:hAnsi="仿宋_GB2312" w:eastAsia="仿宋_GB2312" w:cs="仿宋_GB2312"/>
          <w:b w:val="0"/>
          <w:bCs/>
          <w:color w:val="auto"/>
          <w:spacing w:val="-2"/>
          <w:sz w:val="28"/>
          <w:szCs w:val="28"/>
          <w:highlight w:val="none"/>
          <w:lang w:val="en-US" w:eastAsia="zh-CN"/>
        </w:rPr>
        <w:t>及相关法律法规</w:t>
      </w:r>
      <w:r>
        <w:rPr>
          <w:rFonts w:hint="eastAsia" w:ascii="仿宋_GB2312" w:hAnsi="仿宋_GB2312" w:eastAsia="仿宋_GB2312" w:cs="仿宋_GB2312"/>
          <w:b w:val="0"/>
          <w:bCs/>
          <w:color w:val="auto"/>
          <w:spacing w:val="-2"/>
          <w:sz w:val="28"/>
          <w:szCs w:val="28"/>
          <w:highlight w:val="none"/>
        </w:rPr>
        <w:t>保护；如遇当地政府调整最低薪资标准，本合同费用相应进行调整，具体增长幅度参照政府的增长差额执行。</w:t>
      </w:r>
    </w:p>
    <w:p w14:paraId="2ACC0902">
      <w:pPr>
        <w:keepNext w:val="0"/>
        <w:keepLines w:val="0"/>
        <w:pageBreakBefore w:val="0"/>
        <w:widowControl/>
        <w:numPr>
          <w:ilvl w:val="0"/>
          <w:numId w:val="4"/>
        </w:numPr>
        <w:kinsoku/>
        <w:wordWrap/>
        <w:overflowPunct/>
        <w:topLinePunct w:val="0"/>
        <w:bidi w:val="0"/>
        <w:snapToGrid/>
        <w:spacing w:after="0" w:line="560" w:lineRule="exact"/>
        <w:ind w:firstLine="552" w:firstLineChars="200"/>
        <w:jc w:val="left"/>
        <w:textAlignment w:val="auto"/>
        <w:rPr>
          <w:rFonts w:hint="eastAsia" w:ascii="仿宋_GB2312" w:hAnsi="仿宋_GB2312" w:eastAsia="仿宋_GB2312" w:cs="仿宋_GB2312"/>
          <w:b w:val="0"/>
          <w:bCs/>
          <w:color w:val="auto"/>
          <w:spacing w:val="-2"/>
          <w:kern w:val="2"/>
          <w:sz w:val="28"/>
          <w:szCs w:val="28"/>
          <w:highlight w:val="none"/>
          <w:lang w:val="en-US" w:eastAsia="zh-CN"/>
        </w:rPr>
      </w:pPr>
      <w:r>
        <w:rPr>
          <w:rFonts w:hint="eastAsia" w:ascii="仿宋_GB2312" w:hAnsi="仿宋_GB2312" w:eastAsia="仿宋_GB2312" w:cs="仿宋_GB2312"/>
          <w:b w:val="0"/>
          <w:bCs/>
          <w:color w:val="auto"/>
          <w:spacing w:val="-2"/>
          <w:kern w:val="2"/>
          <w:sz w:val="28"/>
          <w:szCs w:val="28"/>
          <w:highlight w:val="none"/>
          <w:lang w:val="en-US" w:eastAsia="zh-CN"/>
        </w:rPr>
        <w:t>定义</w:t>
      </w:r>
    </w:p>
    <w:p w14:paraId="21055FCE">
      <w:pPr>
        <w:keepNext w:val="0"/>
        <w:keepLines w:val="0"/>
        <w:pageBreakBefore w:val="0"/>
        <w:widowControl/>
        <w:numPr>
          <w:ilvl w:val="0"/>
          <w:numId w:val="0"/>
        </w:numPr>
        <w:tabs>
          <w:tab w:val="left" w:pos="8640"/>
        </w:tabs>
        <w:kinsoku/>
        <w:overflowPunct/>
        <w:topLinePunct w:val="0"/>
        <w:autoSpaceDE/>
        <w:autoSpaceDN/>
        <w:bidi w:val="0"/>
        <w:adjustRightInd/>
        <w:snapToGrid/>
        <w:spacing w:line="560" w:lineRule="exact"/>
        <w:ind w:left="0" w:leftChars="0" w:right="0" w:firstLine="552" w:firstLineChars="200"/>
        <w:jc w:val="left"/>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Cs/>
          <w:color w:val="auto"/>
          <w:spacing w:val="-2"/>
          <w:sz w:val="28"/>
          <w:szCs w:val="28"/>
          <w:highlight w:val="none"/>
          <w:lang w:val="en-US" w:eastAsia="zh-CN"/>
        </w:rPr>
        <w:t>关联主体：指控制、受控制于某一方或与该方被同一主体控制的法律实体。这里的“主体”指任何依法设立并存续的法人以及非法人组织。甲方关联主体包括：1.佛山市三水国储粮食有限公司，2.</w:t>
      </w:r>
      <w:r>
        <w:rPr>
          <w:rFonts w:hint="eastAsia" w:ascii="仿宋_GB2312" w:hAnsi="仿宋_GB2312" w:eastAsia="仿宋_GB2312" w:cs="仿宋_GB2312"/>
          <w:b w:val="0"/>
          <w:bCs w:val="0"/>
          <w:color w:val="auto"/>
          <w:sz w:val="28"/>
          <w:szCs w:val="28"/>
          <w:highlight w:val="none"/>
          <w:lang w:val="en-US" w:eastAsia="zh-CN"/>
        </w:rPr>
        <w:t>佛山市三水区国粮粮油有限公司，3.</w:t>
      </w:r>
      <w:r>
        <w:rPr>
          <w:rFonts w:hint="eastAsia" w:ascii="仿宋_GB2312" w:hAnsi="仿宋_GB2312" w:eastAsia="仿宋_GB2312" w:cs="仿宋_GB2312"/>
          <w:bCs/>
          <w:color w:val="auto"/>
          <w:spacing w:val="-2"/>
          <w:sz w:val="28"/>
          <w:szCs w:val="28"/>
          <w:highlight w:val="none"/>
          <w:lang w:val="en-US" w:eastAsia="zh-CN"/>
        </w:rPr>
        <w:t>广东国裕食品有限公司。</w:t>
      </w:r>
    </w:p>
    <w:p w14:paraId="181B3ED5">
      <w:pPr>
        <w:keepNext w:val="0"/>
        <w:keepLines w:val="0"/>
        <w:pageBreakBefore w:val="0"/>
        <w:kinsoku/>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（二）付款方式</w:t>
      </w:r>
    </w:p>
    <w:p w14:paraId="7A76F3E2">
      <w:pPr>
        <w:keepNext w:val="0"/>
        <w:keepLines w:val="0"/>
        <w:pageBreakBefore w:val="0"/>
        <w:numPr>
          <w:ilvl w:val="0"/>
          <w:numId w:val="5"/>
        </w:numPr>
        <w:kinsoku/>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甲方</w:t>
      </w:r>
      <w:r>
        <w:rPr>
          <w:rFonts w:hint="eastAsia" w:ascii="仿宋_GB2312" w:hAnsi="仿宋_GB2312" w:eastAsia="仿宋_GB2312" w:cs="仿宋_GB2312"/>
          <w:b w:val="0"/>
          <w:bCs/>
          <w:color w:val="auto"/>
          <w:spacing w:val="-2"/>
          <w:sz w:val="28"/>
          <w:szCs w:val="28"/>
          <w:highlight w:val="none"/>
          <w:lang w:val="en-US" w:eastAsia="zh-CN"/>
        </w:rPr>
        <w:t>每个月对乙方的服务质量进行考核评分（评分表见合同附件），由集团本部统计各企业平均分值作为最终考核得分。</w:t>
      </w:r>
      <w:r>
        <w:rPr>
          <w:rStyle w:val="46"/>
          <w:rFonts w:ascii="仿宋_GB2312" w:hAnsi="仿宋_GB2312" w:eastAsia="仿宋_GB2312" w:cs="仿宋_GB2312"/>
          <w:color w:val="auto"/>
          <w:sz w:val="28"/>
          <w:szCs w:val="28"/>
          <w:highlight w:val="none"/>
          <w:lang w:val="en-US" w:eastAsia="zh-CN" w:bidi="ar"/>
        </w:rPr>
        <w:t>当月考核得分</w:t>
      </w:r>
      <w:r>
        <w:rPr>
          <w:rStyle w:val="46"/>
          <w:rFonts w:hint="eastAsia" w:ascii="仿宋_GB2312" w:hAnsi="仿宋_GB2312" w:eastAsia="仿宋_GB2312" w:cs="仿宋_GB2312"/>
          <w:color w:val="auto"/>
          <w:sz w:val="28"/>
          <w:szCs w:val="28"/>
          <w:highlight w:val="none"/>
          <w:lang w:val="en-US" w:eastAsia="zh-CN" w:bidi="ar"/>
        </w:rPr>
        <w:t>≥90分</w:t>
      </w:r>
      <w:r>
        <w:rPr>
          <w:rStyle w:val="46"/>
          <w:rFonts w:ascii="仿宋_GB2312" w:hAnsi="仿宋_GB2312" w:eastAsia="仿宋_GB2312" w:cs="仿宋_GB2312"/>
          <w:color w:val="auto"/>
          <w:sz w:val="28"/>
          <w:szCs w:val="28"/>
          <w:highlight w:val="none"/>
          <w:lang w:val="en-US" w:eastAsia="zh-CN" w:bidi="ar"/>
        </w:rPr>
        <w:t>的，甲方全额支付当月服务费；当月考核得分</w:t>
      </w:r>
      <w:r>
        <w:rPr>
          <w:rStyle w:val="46"/>
          <w:rFonts w:hint="eastAsia" w:ascii="仿宋_GB2312" w:hAnsi="仿宋_GB2312" w:eastAsia="仿宋_GB2312" w:cs="仿宋_GB2312"/>
          <w:color w:val="auto"/>
          <w:sz w:val="28"/>
          <w:szCs w:val="28"/>
          <w:highlight w:val="none"/>
          <w:lang w:val="en-US" w:eastAsia="zh-CN" w:bidi="ar"/>
        </w:rPr>
        <w:t>在85-89分之间的</w:t>
      </w:r>
      <w:r>
        <w:rPr>
          <w:rStyle w:val="46"/>
          <w:rFonts w:ascii="仿宋_GB2312" w:hAnsi="仿宋_GB2312" w:eastAsia="仿宋_GB2312" w:cs="仿宋_GB2312"/>
          <w:color w:val="auto"/>
          <w:sz w:val="28"/>
          <w:szCs w:val="28"/>
          <w:highlight w:val="none"/>
          <w:lang w:val="en-US" w:eastAsia="zh-CN" w:bidi="ar"/>
        </w:rPr>
        <w:t>，甲方支付当月服务费的95%，当月考核得分</w:t>
      </w:r>
      <w:r>
        <w:rPr>
          <w:rStyle w:val="46"/>
          <w:rFonts w:hint="eastAsia" w:ascii="仿宋_GB2312" w:hAnsi="仿宋_GB2312" w:eastAsia="仿宋_GB2312" w:cs="仿宋_GB2312"/>
          <w:color w:val="auto"/>
          <w:sz w:val="28"/>
          <w:szCs w:val="28"/>
          <w:highlight w:val="none"/>
          <w:lang w:val="en-US" w:eastAsia="zh-CN" w:bidi="ar"/>
        </w:rPr>
        <w:t>＜85分的</w:t>
      </w:r>
      <w:r>
        <w:rPr>
          <w:rStyle w:val="46"/>
          <w:rFonts w:ascii="仿宋_GB2312" w:hAnsi="仿宋_GB2312" w:eastAsia="仿宋_GB2312" w:cs="仿宋_GB2312"/>
          <w:color w:val="auto"/>
          <w:sz w:val="28"/>
          <w:szCs w:val="28"/>
          <w:highlight w:val="none"/>
          <w:lang w:val="en-US" w:eastAsia="zh-CN" w:bidi="ar"/>
        </w:rPr>
        <w:t>，甲方支付当月服务费的90%。</w:t>
      </w:r>
      <w:r>
        <w:rPr>
          <w:rStyle w:val="46"/>
          <w:rFonts w:hint="eastAsia" w:ascii="仿宋_GB2312" w:hAnsi="仿宋_GB2312" w:eastAsia="仿宋_GB2312" w:cs="仿宋_GB2312"/>
          <w:color w:val="auto"/>
          <w:sz w:val="28"/>
          <w:szCs w:val="28"/>
          <w:highlight w:val="none"/>
          <w:lang w:val="en-US" w:eastAsia="zh-CN" w:bidi="ar"/>
        </w:rPr>
        <w:t>如</w:t>
      </w:r>
      <w:r>
        <w:rPr>
          <w:rStyle w:val="46"/>
          <w:rFonts w:ascii="仿宋_GB2312" w:hAnsi="仿宋_GB2312" w:eastAsia="仿宋_GB2312" w:cs="仿宋_GB2312"/>
          <w:color w:val="auto"/>
          <w:sz w:val="28"/>
          <w:szCs w:val="28"/>
          <w:highlight w:val="none"/>
          <w:lang w:val="en-US" w:eastAsia="zh-CN" w:bidi="ar"/>
        </w:rPr>
        <w:t>连续两个月考核</w:t>
      </w:r>
      <w:r>
        <w:rPr>
          <w:rStyle w:val="46"/>
          <w:rFonts w:hint="eastAsia" w:ascii="仿宋_GB2312" w:hAnsi="仿宋_GB2312" w:eastAsia="仿宋_GB2312" w:cs="仿宋_GB2312"/>
          <w:color w:val="auto"/>
          <w:sz w:val="28"/>
          <w:szCs w:val="28"/>
          <w:highlight w:val="none"/>
          <w:lang w:val="en-US" w:eastAsia="zh-CN" w:bidi="ar"/>
        </w:rPr>
        <w:t>＜85分</w:t>
      </w:r>
      <w:r>
        <w:rPr>
          <w:rStyle w:val="46"/>
          <w:rFonts w:ascii="仿宋_GB2312" w:hAnsi="仿宋_GB2312" w:eastAsia="仿宋_GB2312" w:cs="仿宋_GB2312"/>
          <w:color w:val="auto"/>
          <w:sz w:val="28"/>
          <w:szCs w:val="28"/>
          <w:highlight w:val="none"/>
          <w:lang w:val="en-US" w:eastAsia="zh-CN" w:bidi="ar"/>
        </w:rPr>
        <w:t>的，甲方</w:t>
      </w:r>
      <w:r>
        <w:rPr>
          <w:rStyle w:val="46"/>
          <w:rFonts w:hint="eastAsia" w:ascii="仿宋_GB2312" w:hAnsi="仿宋_GB2312" w:eastAsia="仿宋_GB2312" w:cs="仿宋_GB2312"/>
          <w:color w:val="auto"/>
          <w:sz w:val="28"/>
          <w:szCs w:val="28"/>
          <w:highlight w:val="none"/>
          <w:lang w:val="en-US" w:eastAsia="zh-CN" w:bidi="ar"/>
        </w:rPr>
        <w:t>有权</w:t>
      </w:r>
      <w:r>
        <w:rPr>
          <w:rStyle w:val="46"/>
          <w:rFonts w:ascii="仿宋_GB2312" w:hAnsi="仿宋_GB2312" w:eastAsia="仿宋_GB2312" w:cs="仿宋_GB2312"/>
          <w:color w:val="auto"/>
          <w:sz w:val="28"/>
          <w:szCs w:val="28"/>
          <w:highlight w:val="none"/>
          <w:lang w:val="en-US" w:eastAsia="zh-CN" w:bidi="ar"/>
        </w:rPr>
        <w:t>解除合同，或要求乙方更换相关服务人员、</w:t>
      </w:r>
    </w:p>
    <w:p w14:paraId="117FFA08">
      <w:pPr>
        <w:keepNext w:val="0"/>
        <w:keepLines w:val="0"/>
        <w:pageBreakBefore w:val="0"/>
        <w:numPr>
          <w:ilvl w:val="0"/>
          <w:numId w:val="5"/>
        </w:numPr>
        <w:kinsoku/>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b w:val="0"/>
          <w:bCs/>
          <w:color w:val="auto"/>
          <w:spacing w:val="-2"/>
          <w:sz w:val="28"/>
          <w:szCs w:val="28"/>
          <w:highlight w:val="none"/>
        </w:rPr>
      </w:pPr>
      <w:r>
        <w:rPr>
          <w:rStyle w:val="46"/>
          <w:rFonts w:hint="eastAsia" w:ascii="仿宋_GB2312" w:hAnsi="仿宋_GB2312" w:eastAsia="仿宋_GB2312" w:cs="仿宋_GB2312"/>
          <w:color w:val="auto"/>
          <w:sz w:val="28"/>
          <w:szCs w:val="28"/>
          <w:highlight w:val="none"/>
          <w:lang w:val="en-US" w:eastAsia="zh-CN" w:bidi="ar"/>
        </w:rPr>
        <w:t>甲方</w:t>
      </w:r>
      <w:r>
        <w:rPr>
          <w:rFonts w:hint="eastAsia" w:ascii="仿宋_GB2312" w:hAnsi="仿宋_GB2312" w:eastAsia="仿宋_GB2312" w:cs="仿宋_GB2312"/>
          <w:b w:val="0"/>
          <w:bCs/>
          <w:color w:val="auto"/>
          <w:spacing w:val="-2"/>
          <w:sz w:val="28"/>
          <w:szCs w:val="28"/>
          <w:highlight w:val="none"/>
        </w:rPr>
        <w:t>应在</w:t>
      </w:r>
      <w:r>
        <w:rPr>
          <w:rFonts w:hint="eastAsia" w:ascii="仿宋_GB2312" w:hAnsi="仿宋_GB2312" w:eastAsia="仿宋_GB2312" w:cs="仿宋_GB2312"/>
          <w:b w:val="0"/>
          <w:bCs/>
          <w:color w:val="auto"/>
          <w:spacing w:val="-2"/>
          <w:sz w:val="28"/>
          <w:szCs w:val="28"/>
          <w:highlight w:val="none"/>
          <w:lang w:val="en-US" w:eastAsia="zh-CN"/>
        </w:rPr>
        <w:t>次</w:t>
      </w:r>
      <w:r>
        <w:rPr>
          <w:rFonts w:hint="eastAsia" w:ascii="仿宋_GB2312" w:hAnsi="仿宋_GB2312" w:eastAsia="仿宋_GB2312" w:cs="仿宋_GB2312"/>
          <w:b w:val="0"/>
          <w:bCs/>
          <w:color w:val="auto"/>
          <w:spacing w:val="-2"/>
          <w:sz w:val="28"/>
          <w:szCs w:val="28"/>
          <w:highlight w:val="none"/>
        </w:rPr>
        <w:t>月</w:t>
      </w:r>
      <w:r>
        <w:rPr>
          <w:rFonts w:hint="eastAsia" w:ascii="仿宋_GB2312" w:hAnsi="仿宋_GB2312" w:eastAsia="仿宋_GB2312" w:cs="仿宋_GB2312"/>
          <w:b w:val="0"/>
          <w:bCs/>
          <w:color w:val="auto"/>
          <w:spacing w:val="-2"/>
          <w:sz w:val="28"/>
          <w:szCs w:val="28"/>
          <w:highlight w:val="none"/>
          <w:u w:val="none"/>
          <w:lang w:val="en-US" w:eastAsia="zh-CN"/>
        </w:rPr>
        <w:t>15</w:t>
      </w:r>
      <w:r>
        <w:rPr>
          <w:rFonts w:hint="eastAsia" w:ascii="仿宋_GB2312" w:hAnsi="仿宋_GB2312" w:eastAsia="仿宋_GB2312" w:cs="仿宋_GB2312"/>
          <w:b w:val="0"/>
          <w:bCs/>
          <w:color w:val="auto"/>
          <w:spacing w:val="-2"/>
          <w:sz w:val="28"/>
          <w:szCs w:val="28"/>
          <w:highlight w:val="none"/>
        </w:rPr>
        <w:t>日前以银行转账的方式向乙方支付</w:t>
      </w:r>
      <w:r>
        <w:rPr>
          <w:rFonts w:hint="eastAsia" w:ascii="仿宋_GB2312" w:hAnsi="仿宋_GB2312" w:eastAsia="仿宋_GB2312" w:cs="仿宋_GB2312"/>
          <w:b w:val="0"/>
          <w:bCs/>
          <w:color w:val="auto"/>
          <w:spacing w:val="-2"/>
          <w:sz w:val="28"/>
          <w:szCs w:val="28"/>
          <w:highlight w:val="none"/>
          <w:lang w:val="en-US" w:eastAsia="zh-CN"/>
        </w:rPr>
        <w:t>上</w:t>
      </w:r>
      <w:r>
        <w:rPr>
          <w:rFonts w:hint="eastAsia" w:ascii="仿宋_GB2312" w:hAnsi="仿宋_GB2312" w:eastAsia="仿宋_GB2312" w:cs="仿宋_GB2312"/>
          <w:b w:val="0"/>
          <w:bCs/>
          <w:color w:val="auto"/>
          <w:spacing w:val="-2"/>
          <w:sz w:val="28"/>
          <w:szCs w:val="28"/>
          <w:highlight w:val="none"/>
        </w:rPr>
        <w:t>月的管理费</w:t>
      </w:r>
      <w:r>
        <w:rPr>
          <w:rFonts w:hint="eastAsia" w:ascii="仿宋_GB2312" w:hAnsi="仿宋_GB2312" w:eastAsia="仿宋_GB2312" w:cs="仿宋_GB2312"/>
          <w:b w:val="0"/>
          <w:bCs/>
          <w:color w:val="auto"/>
          <w:spacing w:val="-2"/>
          <w:sz w:val="28"/>
          <w:szCs w:val="28"/>
          <w:highlight w:val="none"/>
          <w:lang w:val="en-US" w:eastAsia="zh-CN"/>
        </w:rPr>
        <w:t xml:space="preserve">   </w:t>
      </w:r>
      <w:r>
        <w:rPr>
          <w:rFonts w:hint="eastAsia" w:ascii="仿宋_GB2312" w:hAnsi="仿宋_GB2312" w:eastAsia="仿宋_GB2312" w:cs="仿宋_GB2312"/>
          <w:bCs/>
          <w:color w:val="auto"/>
          <w:spacing w:val="-2"/>
          <w:sz w:val="28"/>
          <w:szCs w:val="28"/>
          <w:highlight w:val="none"/>
          <w:u w:val="single"/>
          <w:lang w:val="en-US" w:eastAsia="zh-CN"/>
        </w:rPr>
        <w:t xml:space="preserve">      </w:t>
      </w:r>
      <w:r>
        <w:rPr>
          <w:rFonts w:hint="eastAsia" w:ascii="仿宋_GB2312" w:hAnsi="仿宋_GB2312" w:eastAsia="仿宋_GB2312" w:cs="仿宋_GB2312"/>
          <w:b w:val="0"/>
          <w:bCs/>
          <w:color w:val="auto"/>
          <w:spacing w:val="-2"/>
          <w:sz w:val="28"/>
          <w:szCs w:val="28"/>
          <w:highlight w:val="none"/>
          <w:u w:val="single"/>
          <w:lang w:val="en-US" w:eastAsia="zh-CN"/>
        </w:rPr>
        <w:t xml:space="preserve">    XXXX</w:t>
      </w:r>
      <w:r>
        <w:rPr>
          <w:rFonts w:hint="eastAsia" w:ascii="仿宋_GB2312" w:hAnsi="仿宋_GB2312" w:eastAsia="仿宋_GB2312" w:cs="仿宋_GB2312"/>
          <w:b w:val="0"/>
          <w:bCs/>
          <w:color w:val="auto"/>
          <w:spacing w:val="-2"/>
          <w:sz w:val="28"/>
          <w:szCs w:val="28"/>
          <w:highlight w:val="none"/>
          <w:lang w:val="en-US" w:eastAsia="zh-CN"/>
        </w:rPr>
        <w:t>元/月/单位</w:t>
      </w:r>
      <w:r>
        <w:rPr>
          <w:rFonts w:hint="eastAsia" w:ascii="仿宋_GB2312" w:hAnsi="仿宋_GB2312" w:eastAsia="仿宋_GB2312" w:cs="仿宋_GB2312"/>
          <w:b w:val="0"/>
          <w:bCs/>
          <w:color w:val="auto"/>
          <w:spacing w:val="-2"/>
          <w:sz w:val="28"/>
          <w:szCs w:val="28"/>
          <w:highlight w:val="none"/>
        </w:rPr>
        <w:t>，逾期不付则每日加收违约金0.</w:t>
      </w:r>
      <w:r>
        <w:rPr>
          <w:rFonts w:hint="eastAsia" w:ascii="仿宋_GB2312" w:hAnsi="仿宋_GB2312" w:eastAsia="仿宋_GB2312" w:cs="仿宋_GB2312"/>
          <w:b w:val="0"/>
          <w:bCs/>
          <w:color w:val="auto"/>
          <w:spacing w:val="-2"/>
          <w:sz w:val="28"/>
          <w:szCs w:val="28"/>
          <w:highlight w:val="none"/>
          <w:lang w:val="en-US" w:eastAsia="zh-CN"/>
        </w:rPr>
        <w:t>05</w:t>
      </w:r>
      <w:r>
        <w:rPr>
          <w:rFonts w:hint="eastAsia" w:ascii="仿宋_GB2312" w:hAnsi="仿宋_GB2312" w:eastAsia="仿宋_GB2312" w:cs="仿宋_GB2312"/>
          <w:b w:val="0"/>
          <w:bCs/>
          <w:color w:val="auto"/>
          <w:spacing w:val="-2"/>
          <w:sz w:val="28"/>
          <w:szCs w:val="28"/>
          <w:highlight w:val="none"/>
        </w:rPr>
        <w:t>%</w:t>
      </w:r>
      <w:r>
        <w:rPr>
          <w:rFonts w:hint="eastAsia" w:ascii="仿宋_GB2312" w:hAnsi="仿宋_GB2312" w:eastAsia="仿宋_GB2312" w:cs="仿宋_GB2312"/>
          <w:b w:val="0"/>
          <w:bCs/>
          <w:color w:val="auto"/>
          <w:spacing w:val="-2"/>
          <w:sz w:val="28"/>
          <w:szCs w:val="28"/>
          <w:highlight w:val="none"/>
          <w:lang w:eastAsia="zh-CN"/>
        </w:rPr>
        <w:t>，</w:t>
      </w:r>
      <w:r>
        <w:rPr>
          <w:rFonts w:hint="eastAsia" w:ascii="仿宋_GB2312" w:hAnsi="仿宋_GB2312" w:eastAsia="仿宋_GB2312" w:cs="仿宋_GB2312"/>
          <w:b w:val="0"/>
          <w:bCs/>
          <w:color w:val="auto"/>
          <w:spacing w:val="-2"/>
          <w:sz w:val="28"/>
          <w:szCs w:val="28"/>
          <w:highlight w:val="none"/>
          <w:lang w:val="en-US" w:eastAsia="zh-CN"/>
        </w:rPr>
        <w:t>违约金以应付金额的15%为限</w:t>
      </w:r>
      <w:r>
        <w:rPr>
          <w:rFonts w:hint="eastAsia" w:ascii="仿宋_GB2312" w:hAnsi="仿宋_GB2312" w:eastAsia="仿宋_GB2312" w:cs="仿宋_GB2312"/>
          <w:b w:val="0"/>
          <w:bCs/>
          <w:color w:val="auto"/>
          <w:spacing w:val="-2"/>
          <w:sz w:val="28"/>
          <w:szCs w:val="28"/>
          <w:highlight w:val="none"/>
        </w:rPr>
        <w:t>。</w:t>
      </w:r>
      <w:r>
        <w:rPr>
          <w:rFonts w:hint="eastAsia" w:ascii="仿宋_GB2312" w:hAnsi="仿宋_GB2312" w:eastAsia="仿宋_GB2312" w:cs="仿宋_GB2312"/>
          <w:b w:val="0"/>
          <w:bCs/>
          <w:color w:val="auto"/>
          <w:spacing w:val="-2"/>
          <w:sz w:val="28"/>
          <w:szCs w:val="28"/>
          <w:highlight w:val="none"/>
          <w:lang w:val="en-US" w:eastAsia="zh-CN"/>
        </w:rPr>
        <w:t>乙方应根据甲方要求提供增值税普通发票或专用发票，发票应分单位开具。</w:t>
      </w:r>
    </w:p>
    <w:p w14:paraId="5D59E2CB">
      <w:pPr>
        <w:keepNext w:val="0"/>
        <w:keepLines w:val="0"/>
        <w:pageBreakBefore w:val="0"/>
        <w:widowControl/>
        <w:kinsoku/>
        <w:wordWrap/>
        <w:overflowPunct/>
        <w:topLinePunct w:val="0"/>
        <w:autoSpaceDE/>
        <w:autoSpaceDN/>
        <w:bidi w:val="0"/>
        <w:adjustRightInd/>
        <w:snapToGrid/>
        <w:spacing w:after="0" w:line="560" w:lineRule="exact"/>
        <w:ind w:firstLine="552" w:firstLineChars="200"/>
        <w:jc w:val="left"/>
        <w:textAlignment w:val="auto"/>
        <w:rPr>
          <w:rFonts w:hint="eastAsia" w:ascii="仿宋_GB2312" w:hAnsi="仿宋_GB2312" w:eastAsia="仿宋_GB2312" w:cs="仿宋_GB2312"/>
          <w:b w:val="0"/>
          <w:bCs/>
          <w:color w:val="auto"/>
          <w:spacing w:val="-2"/>
          <w:sz w:val="28"/>
          <w:szCs w:val="28"/>
          <w:highlight w:val="none"/>
          <w:lang w:val="en-US" w:eastAsia="zh-CN"/>
        </w:rPr>
      </w:pPr>
      <w:r>
        <w:rPr>
          <w:rFonts w:hint="eastAsia" w:ascii="仿宋_GB2312" w:hAnsi="仿宋_GB2312" w:eastAsia="仿宋_GB2312" w:cs="仿宋_GB2312"/>
          <w:b w:val="0"/>
          <w:bCs/>
          <w:color w:val="auto"/>
          <w:spacing w:val="-2"/>
          <w:sz w:val="28"/>
          <w:szCs w:val="28"/>
          <w:highlight w:val="none"/>
          <w:lang w:val="en-US" w:eastAsia="zh-CN"/>
        </w:rPr>
        <w:t>（三）甲方开票资料</w:t>
      </w:r>
    </w:p>
    <w:p w14:paraId="7E6D4BFD">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（1）单位名称：佛山市三水物资集团有限公司</w:t>
      </w:r>
    </w:p>
    <w:p w14:paraId="0D95BE92">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纳税识别号：91440607MADJYELU00</w:t>
      </w:r>
    </w:p>
    <w:p w14:paraId="0C924CA6">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地址：佛山市三水区西南街道广海大道西70号11栋之一</w:t>
      </w:r>
    </w:p>
    <w:p w14:paraId="70B299BA">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开户银行：中国农业银行股份有限公司佛山三水时代支行</w:t>
      </w:r>
    </w:p>
    <w:p w14:paraId="68C5347D">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帐号：44442101040011076    联系电话：0757-87776808</w:t>
      </w:r>
    </w:p>
    <w:p w14:paraId="56C74238">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（2）单位名称：佛山市三水国储粮食有限公司</w:t>
      </w:r>
    </w:p>
    <w:p w14:paraId="5C174390">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纳税识别号：9144060719374956X2</w:t>
      </w:r>
    </w:p>
    <w:p w14:paraId="2361E8A5">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地址：佛山市三水区西南街道广海大道西70号11栋之二</w:t>
      </w:r>
    </w:p>
    <w:p w14:paraId="40EC66DB">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开户银行：中国农业发展银行佛山市三水支行</w:t>
      </w:r>
    </w:p>
    <w:p w14:paraId="6216D6CC">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帐号：20344068300100000002421    联系电话：0757-87776808</w:t>
      </w:r>
    </w:p>
    <w:p w14:paraId="6BFB577D">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（3）企业全称：佛山市三水区国粮粮油有限公司</w:t>
      </w:r>
    </w:p>
    <w:p w14:paraId="199C9EF9">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社会信用代码：91440607MA516UD985</w:t>
      </w:r>
    </w:p>
    <w:p w14:paraId="27908658">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企业地址：佛山市三水区西南街道广海大道西70号6栋（住所申报）</w:t>
      </w:r>
    </w:p>
    <w:p w14:paraId="6A5A25F1">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开户行：中国农业发展银行佛山市三水支行</w:t>
      </w:r>
    </w:p>
    <w:p w14:paraId="09CEDD86">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开户账号：20344068300100000167531</w:t>
      </w:r>
    </w:p>
    <w:p w14:paraId="3ACECA3E">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联系电话：0757-87706963</w:t>
      </w:r>
    </w:p>
    <w:p w14:paraId="5CFAD30C">
      <w:pPr>
        <w:keepNext w:val="0"/>
        <w:keepLines w:val="0"/>
        <w:pageBreakBefore w:val="0"/>
        <w:widowControl w:val="0"/>
        <w:numPr>
          <w:ilvl w:val="0"/>
          <w:numId w:val="0"/>
        </w:numPr>
        <w:kinsoku/>
        <w:wordWrap/>
        <w:overflowPunct/>
        <w:topLinePunct w:val="0"/>
        <w:bidi w:val="0"/>
        <w:snapToGrid/>
        <w:spacing w:after="0" w:line="560" w:lineRule="exact"/>
        <w:ind w:leftChars="20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（4）公司名称：广东国裕食品有限公司</w:t>
      </w:r>
    </w:p>
    <w:p w14:paraId="17F16FF0">
      <w:pPr>
        <w:keepNext w:val="0"/>
        <w:keepLines w:val="0"/>
        <w:pageBreakBefore w:val="0"/>
        <w:widowControl w:val="0"/>
        <w:numPr>
          <w:ilvl w:val="0"/>
          <w:numId w:val="0"/>
        </w:numPr>
        <w:kinsoku/>
        <w:wordWrap/>
        <w:overflowPunct/>
        <w:topLinePunct w:val="0"/>
        <w:bidi w:val="0"/>
        <w:snapToGrid/>
        <w:spacing w:after="0" w:line="560" w:lineRule="exact"/>
        <w:ind w:leftChars="20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纳税人识别号：91440607688679890N</w:t>
      </w:r>
    </w:p>
    <w:p w14:paraId="4A8293B1">
      <w:pPr>
        <w:keepNext w:val="0"/>
        <w:keepLines w:val="0"/>
        <w:pageBreakBefore w:val="0"/>
        <w:widowControl w:val="0"/>
        <w:numPr>
          <w:ilvl w:val="0"/>
          <w:numId w:val="0"/>
        </w:numPr>
        <w:kinsoku/>
        <w:wordWrap/>
        <w:overflowPunct/>
        <w:topLinePunct w:val="0"/>
        <w:bidi w:val="0"/>
        <w:snapToGrid/>
        <w:spacing w:after="0" w:line="560" w:lineRule="exact"/>
        <w:ind w:leftChars="20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地址、电话：佛山市三水区西南街道广海大道西70号3栋首层 0757-87776808</w:t>
      </w:r>
    </w:p>
    <w:p w14:paraId="6E743A6F">
      <w:pPr>
        <w:keepNext w:val="0"/>
        <w:keepLines w:val="0"/>
        <w:pageBreakBefore w:val="0"/>
        <w:widowControl w:val="0"/>
        <w:numPr>
          <w:ilvl w:val="0"/>
          <w:numId w:val="0"/>
        </w:numPr>
        <w:kinsoku/>
        <w:wordWrap/>
        <w:overflowPunct/>
        <w:topLinePunct w:val="0"/>
        <w:bidi w:val="0"/>
        <w:snapToGrid/>
        <w:spacing w:after="0" w:line="560" w:lineRule="exact"/>
        <w:ind w:leftChars="20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开户银行：工商银行佛山三水支行</w:t>
      </w:r>
    </w:p>
    <w:p w14:paraId="2D3AA522">
      <w:pPr>
        <w:keepNext w:val="0"/>
        <w:keepLines w:val="0"/>
        <w:pageBreakBefore w:val="0"/>
        <w:widowControl w:val="0"/>
        <w:numPr>
          <w:ilvl w:val="0"/>
          <w:numId w:val="0"/>
        </w:numPr>
        <w:kinsoku/>
        <w:wordWrap/>
        <w:overflowPunct/>
        <w:topLinePunct w:val="0"/>
        <w:bidi w:val="0"/>
        <w:snapToGrid/>
        <w:spacing w:after="0" w:line="560" w:lineRule="exact"/>
        <w:ind w:leftChars="20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账号：2013027109000020289</w:t>
      </w:r>
    </w:p>
    <w:p w14:paraId="420362A9">
      <w:pPr>
        <w:keepNext w:val="0"/>
        <w:keepLines w:val="0"/>
        <w:pageBreakBefore w:val="0"/>
        <w:widowControl w:val="0"/>
        <w:numPr>
          <w:ilvl w:val="0"/>
          <w:numId w:val="0"/>
        </w:numPr>
        <w:kinsoku/>
        <w:wordWrap/>
        <w:overflowPunct/>
        <w:topLinePunct w:val="0"/>
        <w:bidi w:val="0"/>
        <w:snapToGrid/>
        <w:spacing w:after="0"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i w:val="0"/>
          <w:iCs w:val="0"/>
          <w:snapToGrid/>
          <w:color w:val="auto"/>
          <w:kern w:val="2"/>
          <w:sz w:val="28"/>
          <w:szCs w:val="28"/>
          <w:u w:val="none"/>
          <w:lang w:val="en-US" w:eastAsia="zh-CN" w:bidi="ar"/>
        </w:rPr>
        <w:t>如若甲方需修改开票信息，需提前5个工作日书面通知乙方，否则因开票信息而引起的不良后果由甲方自行承担。</w:t>
      </w:r>
    </w:p>
    <w:p w14:paraId="66CA2B84">
      <w:pPr>
        <w:keepNext w:val="0"/>
        <w:keepLines w:val="0"/>
        <w:pageBreakBefore w:val="0"/>
        <w:widowControl/>
        <w:numPr>
          <w:ilvl w:val="0"/>
          <w:numId w:val="0"/>
        </w:numPr>
        <w:kinsoku/>
        <w:overflowPunct/>
        <w:topLinePunct w:val="0"/>
        <w:autoSpaceDE/>
        <w:autoSpaceDN/>
        <w:bidi w:val="0"/>
        <w:adjustRightInd/>
        <w:snapToGrid/>
        <w:spacing w:line="560" w:lineRule="exact"/>
        <w:ind w:left="0" w:right="0" w:firstLine="552" w:firstLineChars="200"/>
        <w:jc w:val="left"/>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lang w:val="en-US" w:eastAsia="zh-CN"/>
        </w:rPr>
        <w:t>（四）乙方</w:t>
      </w:r>
      <w:r>
        <w:rPr>
          <w:rFonts w:hint="eastAsia" w:ascii="仿宋_GB2312" w:hAnsi="仿宋_GB2312" w:eastAsia="仿宋_GB2312" w:cs="仿宋_GB2312"/>
          <w:b w:val="0"/>
          <w:bCs/>
          <w:color w:val="auto"/>
          <w:spacing w:val="-2"/>
          <w:sz w:val="28"/>
          <w:szCs w:val="28"/>
          <w:highlight w:val="none"/>
        </w:rPr>
        <w:t>收款账号</w:t>
      </w:r>
    </w:p>
    <w:p w14:paraId="316A1DE0">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单位名称：</w:t>
      </w:r>
    </w:p>
    <w:p w14:paraId="447AB4F8">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纳税人识别号：</w:t>
      </w:r>
    </w:p>
    <w:p w14:paraId="162B3FCD">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地址、电话：</w:t>
      </w:r>
    </w:p>
    <w:p w14:paraId="30B739E7">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开户行及账号：</w:t>
      </w:r>
    </w:p>
    <w:p w14:paraId="4E17CAE5">
      <w:pPr>
        <w:keepNext w:val="0"/>
        <w:keepLines w:val="0"/>
        <w:pageBreakBefore w:val="0"/>
        <w:widowControl w:val="0"/>
        <w:kinsoku/>
        <w:wordWrap/>
        <w:overflowPunct/>
        <w:topLinePunct w:val="0"/>
        <w:bidi w:val="0"/>
        <w:snapToGrid/>
        <w:spacing w:after="0" w:line="560" w:lineRule="exact"/>
        <w:ind w:firstLine="560" w:firstLineChars="200"/>
        <w:jc w:val="left"/>
        <w:textAlignment w:val="auto"/>
        <w:rPr>
          <w:rFonts w:hint="eastAsia" w:ascii="仿宋_GB2312" w:hAnsi="仿宋_GB2312" w:eastAsia="仿宋_GB2312" w:cs="仿宋_GB2312"/>
          <w:b w:val="0"/>
          <w:bCs w:val="0"/>
          <w:i w:val="0"/>
          <w:iCs w:val="0"/>
          <w:snapToGrid w:val="0"/>
          <w:color w:val="auto"/>
          <w:kern w:val="0"/>
          <w:sz w:val="28"/>
          <w:szCs w:val="28"/>
          <w:u w:val="none"/>
          <w:lang w:val="en-US" w:eastAsia="zh-CN" w:bidi="ar"/>
        </w:rPr>
      </w:pPr>
      <w:r>
        <w:rPr>
          <w:rFonts w:hint="eastAsia" w:ascii="仿宋_GB2312" w:hAnsi="仿宋_GB2312" w:eastAsia="仿宋_GB2312" w:cs="仿宋_GB2312"/>
          <w:b w:val="0"/>
          <w:bCs w:val="0"/>
          <w:i w:val="0"/>
          <w:iCs w:val="0"/>
          <w:snapToGrid w:val="0"/>
          <w:color w:val="auto"/>
          <w:kern w:val="0"/>
          <w:sz w:val="28"/>
          <w:szCs w:val="28"/>
          <w:u w:val="none"/>
          <w:lang w:val="en-US" w:eastAsia="zh-CN" w:bidi="ar"/>
        </w:rPr>
        <w:t>如若乙方需修改收款信息，需提前5个工作日书面通知甲方，否则因收款信息而引起的不良后果由乙方自行承担。</w:t>
      </w:r>
    </w:p>
    <w:p w14:paraId="52967F69">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0" w:line="560" w:lineRule="exact"/>
        <w:ind w:left="0" w:leftChars="0" w:right="0" w:rightChars="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保安服务的内容</w:t>
      </w:r>
    </w:p>
    <w:p w14:paraId="38133ECE">
      <w:pPr>
        <w:keepNext w:val="0"/>
        <w:keepLines w:val="0"/>
        <w:pageBreakBefore w:val="0"/>
        <w:numPr>
          <w:ilvl w:val="0"/>
          <w:numId w:val="6"/>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经甲乙双方协商，乙方向甲方提供工作人员，按乙方的管理模式对乙方人员进行教育管理，并根据甲乙双方确认的岗位及职责要求执行安全防范任务，承担双方约定的服务责任。</w:t>
      </w:r>
    </w:p>
    <w:p w14:paraId="2A2AFE41">
      <w:pPr>
        <w:keepNext w:val="0"/>
        <w:keepLines w:val="0"/>
        <w:pageBreakBefore w:val="0"/>
        <w:numPr>
          <w:ilvl w:val="0"/>
          <w:numId w:val="6"/>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lang w:eastAsia="zh-CN"/>
        </w:rPr>
      </w:pPr>
      <w:r>
        <w:rPr>
          <w:rFonts w:hint="eastAsia" w:ascii="仿宋_GB2312" w:hAnsi="仿宋_GB2312" w:eastAsia="仿宋_GB2312" w:cs="仿宋_GB2312"/>
          <w:b w:val="0"/>
          <w:bCs/>
          <w:color w:val="auto"/>
          <w:spacing w:val="-2"/>
          <w:sz w:val="28"/>
          <w:szCs w:val="28"/>
          <w:highlight w:val="none"/>
        </w:rPr>
        <w:t>具体防范</w:t>
      </w:r>
      <w:r>
        <w:rPr>
          <w:rFonts w:hint="eastAsia" w:ascii="仿宋_GB2312" w:hAnsi="仿宋_GB2312" w:eastAsia="仿宋_GB2312" w:cs="仿宋_GB2312"/>
          <w:b w:val="0"/>
          <w:bCs/>
          <w:color w:val="auto"/>
          <w:spacing w:val="-2"/>
          <w:sz w:val="28"/>
          <w:szCs w:val="28"/>
          <w:highlight w:val="none"/>
          <w:lang w:val="en-US" w:eastAsia="zh-CN"/>
        </w:rPr>
        <w:t>地点及</w:t>
      </w:r>
      <w:r>
        <w:rPr>
          <w:rFonts w:hint="eastAsia" w:ascii="仿宋_GB2312" w:hAnsi="仿宋_GB2312" w:eastAsia="仿宋_GB2312" w:cs="仿宋_GB2312"/>
          <w:b w:val="0"/>
          <w:bCs/>
          <w:color w:val="auto"/>
          <w:spacing w:val="-2"/>
          <w:sz w:val="28"/>
          <w:szCs w:val="28"/>
          <w:highlight w:val="none"/>
        </w:rPr>
        <w:t>区域为</w:t>
      </w:r>
      <w:r>
        <w:rPr>
          <w:rFonts w:hint="eastAsia" w:ascii="仿宋_GB2312" w:hAnsi="仿宋_GB2312" w:eastAsia="仿宋_GB2312" w:cs="仿宋_GB2312"/>
          <w:b w:val="0"/>
          <w:bCs/>
          <w:color w:val="auto"/>
          <w:spacing w:val="-2"/>
          <w:sz w:val="28"/>
          <w:szCs w:val="28"/>
          <w:highlight w:val="none"/>
          <w:u w:val="single"/>
          <w:lang w:val="en-US" w:eastAsia="zh-CN"/>
        </w:rPr>
        <w:t xml:space="preserve">办公区、生活区、生产区、仓储区 </w:t>
      </w:r>
      <w:r>
        <w:rPr>
          <w:rFonts w:hint="eastAsia" w:ascii="仿宋_GB2312" w:hAnsi="仿宋_GB2312" w:eastAsia="仿宋_GB2312" w:cs="仿宋_GB2312"/>
          <w:b w:val="0"/>
          <w:bCs/>
          <w:color w:val="auto"/>
          <w:spacing w:val="-2"/>
          <w:sz w:val="28"/>
          <w:szCs w:val="28"/>
          <w:highlight w:val="none"/>
        </w:rPr>
        <w:t>，岗位设置为</w:t>
      </w:r>
      <w:r>
        <w:rPr>
          <w:rFonts w:hint="eastAsia" w:ascii="仿宋_GB2312" w:hAnsi="仿宋_GB2312" w:eastAsia="仿宋_GB2312" w:cs="仿宋_GB2312"/>
          <w:b w:val="0"/>
          <w:bCs/>
          <w:color w:val="auto"/>
          <w:spacing w:val="-2"/>
          <w:sz w:val="28"/>
          <w:szCs w:val="28"/>
          <w:highlight w:val="none"/>
          <w:u w:val="single"/>
          <w:lang w:val="en-US" w:eastAsia="zh-CN"/>
        </w:rPr>
        <w:t>两</w:t>
      </w:r>
      <w:r>
        <w:rPr>
          <w:rFonts w:hint="eastAsia" w:ascii="仿宋_GB2312" w:hAnsi="仿宋_GB2312" w:eastAsia="仿宋_GB2312" w:cs="仿宋_GB2312"/>
          <w:b w:val="0"/>
          <w:bCs/>
          <w:color w:val="auto"/>
          <w:spacing w:val="-2"/>
          <w:sz w:val="28"/>
          <w:szCs w:val="28"/>
          <w:highlight w:val="none"/>
          <w:u w:val="none"/>
          <w:lang w:val="en-US" w:eastAsia="zh-CN"/>
        </w:rPr>
        <w:t>班倒，</w:t>
      </w:r>
      <w:r>
        <w:rPr>
          <w:rFonts w:hint="eastAsia" w:ascii="仿宋_GB2312" w:hAnsi="仿宋_GB2312" w:eastAsia="仿宋_GB2312" w:cs="仿宋_GB2312"/>
          <w:b w:val="0"/>
          <w:bCs/>
          <w:color w:val="auto"/>
          <w:spacing w:val="-2"/>
          <w:sz w:val="28"/>
          <w:szCs w:val="28"/>
          <w:highlight w:val="none"/>
          <w:lang w:val="en-US" w:eastAsia="zh-CN"/>
        </w:rPr>
        <w:t>由</w:t>
      </w:r>
      <w:r>
        <w:rPr>
          <w:rFonts w:hint="eastAsia" w:ascii="仿宋_GB2312" w:hAnsi="仿宋_GB2312" w:eastAsia="仿宋_GB2312" w:cs="仿宋_GB2312"/>
          <w:bCs/>
          <w:color w:val="auto"/>
          <w:spacing w:val="-2"/>
          <w:sz w:val="28"/>
          <w:szCs w:val="28"/>
          <w:highlight w:val="none"/>
          <w:u w:val="single"/>
          <w:lang w:val="en-US" w:eastAsia="zh-CN"/>
        </w:rPr>
        <w:t>乙方</w:t>
      </w:r>
      <w:r>
        <w:rPr>
          <w:rFonts w:hint="eastAsia" w:ascii="仿宋_GB2312" w:hAnsi="仿宋_GB2312" w:eastAsia="仿宋_GB2312" w:cs="仿宋_GB2312"/>
          <w:b w:val="0"/>
          <w:bCs/>
          <w:color w:val="auto"/>
          <w:spacing w:val="-2"/>
          <w:sz w:val="28"/>
          <w:szCs w:val="28"/>
          <w:highlight w:val="none"/>
          <w:u w:val="single"/>
          <w:lang w:val="en-US" w:eastAsia="zh-CN"/>
        </w:rPr>
        <w:t>负</w:t>
      </w:r>
      <w:r>
        <w:rPr>
          <w:rFonts w:hint="eastAsia" w:ascii="仿宋_GB2312" w:hAnsi="仿宋_GB2312" w:eastAsia="仿宋_GB2312" w:cs="仿宋_GB2312"/>
          <w:b w:val="0"/>
          <w:bCs/>
          <w:color w:val="auto"/>
          <w:spacing w:val="-2"/>
          <w:sz w:val="28"/>
          <w:szCs w:val="28"/>
          <w:highlight w:val="none"/>
          <w:lang w:val="en-US" w:eastAsia="zh-CN"/>
        </w:rPr>
        <w:t>责安排上班班次</w:t>
      </w:r>
      <w:r>
        <w:rPr>
          <w:rFonts w:hint="eastAsia" w:ascii="仿宋_GB2312" w:hAnsi="仿宋_GB2312" w:eastAsia="仿宋_GB2312" w:cs="仿宋_GB2312"/>
          <w:b w:val="0"/>
          <w:bCs/>
          <w:color w:val="auto"/>
          <w:spacing w:val="-2"/>
          <w:sz w:val="28"/>
          <w:szCs w:val="28"/>
          <w:highlight w:val="none"/>
          <w:lang w:eastAsia="zh-CN"/>
        </w:rPr>
        <w:t>。</w:t>
      </w:r>
    </w:p>
    <w:p w14:paraId="1276D5A8">
      <w:pPr>
        <w:keepNext w:val="0"/>
        <w:keepLines w:val="0"/>
        <w:pageBreakBefore w:val="0"/>
        <w:numPr>
          <w:ilvl w:val="0"/>
          <w:numId w:val="6"/>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lang w:eastAsia="zh-CN"/>
        </w:rPr>
      </w:pPr>
      <w:r>
        <w:rPr>
          <w:rFonts w:hint="eastAsia" w:ascii="仿宋_GB2312" w:hAnsi="仿宋_GB2312" w:eastAsia="仿宋_GB2312" w:cs="仿宋_GB2312"/>
          <w:b w:val="0"/>
          <w:bCs/>
          <w:color w:val="auto"/>
          <w:spacing w:val="-2"/>
          <w:sz w:val="28"/>
          <w:szCs w:val="28"/>
          <w:highlight w:val="none"/>
        </w:rPr>
        <w:t>甲方所需保安</w:t>
      </w:r>
      <w:r>
        <w:rPr>
          <w:rFonts w:hint="eastAsia" w:ascii="仿宋_GB2312" w:hAnsi="仿宋_GB2312" w:eastAsia="仿宋_GB2312" w:cs="仿宋_GB2312"/>
          <w:b w:val="0"/>
          <w:bCs/>
          <w:color w:val="auto"/>
          <w:spacing w:val="-2"/>
          <w:sz w:val="28"/>
          <w:szCs w:val="28"/>
          <w:highlight w:val="none"/>
          <w:lang w:val="en-US" w:eastAsia="zh-CN"/>
        </w:rPr>
        <w:t>人员分</w:t>
      </w:r>
      <w:r>
        <w:rPr>
          <w:rFonts w:hint="eastAsia" w:ascii="仿宋_GB2312" w:hAnsi="仿宋_GB2312" w:eastAsia="仿宋_GB2312" w:cs="仿宋_GB2312"/>
          <w:b w:val="0"/>
          <w:bCs/>
          <w:color w:val="auto"/>
          <w:spacing w:val="-2"/>
          <w:sz w:val="28"/>
          <w:szCs w:val="28"/>
          <w:highlight w:val="none"/>
        </w:rPr>
        <w:t>为</w:t>
      </w:r>
      <w:r>
        <w:rPr>
          <w:rFonts w:hint="eastAsia" w:ascii="仿宋_GB2312" w:hAnsi="仿宋_GB2312" w:eastAsia="仿宋_GB2312" w:cs="仿宋_GB2312"/>
          <w:b w:val="0"/>
          <w:bCs/>
          <w:color w:val="auto"/>
          <w:spacing w:val="-2"/>
          <w:sz w:val="28"/>
          <w:szCs w:val="28"/>
          <w:highlight w:val="none"/>
          <w:u w:val="single"/>
          <w:lang w:val="en-US" w:eastAsia="zh-CN"/>
        </w:rPr>
        <w:t>两</w:t>
      </w:r>
      <w:r>
        <w:rPr>
          <w:rFonts w:hint="eastAsia" w:ascii="仿宋_GB2312" w:hAnsi="仿宋_GB2312" w:eastAsia="仿宋_GB2312" w:cs="仿宋_GB2312"/>
          <w:b w:val="0"/>
          <w:bCs/>
          <w:color w:val="auto"/>
          <w:spacing w:val="-2"/>
          <w:sz w:val="28"/>
          <w:szCs w:val="28"/>
          <w:highlight w:val="none"/>
          <w:lang w:val="en-US" w:eastAsia="zh-CN"/>
        </w:rPr>
        <w:t>类</w:t>
      </w:r>
      <w:r>
        <w:rPr>
          <w:rFonts w:hint="eastAsia" w:ascii="仿宋_GB2312" w:hAnsi="仿宋_GB2312" w:eastAsia="仿宋_GB2312" w:cs="仿宋_GB2312"/>
          <w:b w:val="0"/>
          <w:bCs/>
          <w:color w:val="auto"/>
          <w:spacing w:val="-2"/>
          <w:sz w:val="28"/>
          <w:szCs w:val="28"/>
          <w:highlight w:val="none"/>
        </w:rPr>
        <w:t>，</w:t>
      </w:r>
      <w:r>
        <w:rPr>
          <w:rFonts w:hint="eastAsia" w:ascii="仿宋_GB2312" w:hAnsi="仿宋_GB2312" w:eastAsia="仿宋_GB2312" w:cs="仿宋_GB2312"/>
          <w:b w:val="0"/>
          <w:bCs/>
          <w:color w:val="auto"/>
          <w:spacing w:val="-2"/>
          <w:sz w:val="28"/>
          <w:szCs w:val="28"/>
          <w:highlight w:val="none"/>
          <w:lang w:val="en-US" w:eastAsia="zh-CN"/>
        </w:rPr>
        <w:t>包</w:t>
      </w:r>
      <w:r>
        <w:rPr>
          <w:rFonts w:hint="eastAsia" w:ascii="仿宋_GB2312" w:hAnsi="仿宋_GB2312" w:eastAsia="仿宋_GB2312" w:cs="仿宋_GB2312"/>
          <w:b w:val="0"/>
          <w:bCs/>
          <w:color w:val="auto"/>
          <w:spacing w:val="-2"/>
          <w:sz w:val="28"/>
          <w:szCs w:val="28"/>
          <w:highlight w:val="none"/>
          <w:u w:val="single"/>
          <w:lang w:val="en-US" w:eastAsia="zh-CN"/>
        </w:rPr>
        <w:t xml:space="preserve">括保安队长和保安人员 </w:t>
      </w:r>
      <w:r>
        <w:rPr>
          <w:rFonts w:hint="eastAsia" w:ascii="仿宋_GB2312" w:hAnsi="仿宋_GB2312" w:eastAsia="仿宋_GB2312" w:cs="仿宋_GB2312"/>
          <w:b w:val="0"/>
          <w:bCs/>
          <w:color w:val="auto"/>
          <w:spacing w:val="-2"/>
          <w:sz w:val="28"/>
          <w:szCs w:val="28"/>
          <w:highlight w:val="none"/>
        </w:rPr>
        <w:t>；乙方向甲方提供的保安员总数</w:t>
      </w:r>
      <w:r>
        <w:rPr>
          <w:rFonts w:hint="eastAsia" w:ascii="仿宋_GB2312" w:hAnsi="仿宋_GB2312" w:eastAsia="仿宋_GB2312" w:cs="仿宋_GB2312"/>
          <w:b w:val="0"/>
          <w:bCs/>
          <w:color w:val="auto"/>
          <w:spacing w:val="-2"/>
          <w:sz w:val="28"/>
          <w:szCs w:val="28"/>
          <w:highlight w:val="none"/>
          <w:lang w:val="en-US" w:eastAsia="zh-CN"/>
        </w:rPr>
        <w:t>白班不少于1人，夜班不少于2人</w:t>
      </w:r>
      <w:r>
        <w:rPr>
          <w:rFonts w:hint="eastAsia" w:ascii="仿宋_GB2312" w:hAnsi="仿宋_GB2312" w:eastAsia="仿宋_GB2312" w:cs="仿宋_GB2312"/>
          <w:b w:val="0"/>
          <w:bCs/>
          <w:color w:val="auto"/>
          <w:spacing w:val="-2"/>
          <w:sz w:val="28"/>
          <w:szCs w:val="28"/>
          <w:highlight w:val="none"/>
        </w:rPr>
        <w:t>。</w:t>
      </w:r>
    </w:p>
    <w:p w14:paraId="626B7FCF">
      <w:pPr>
        <w:keepNext w:val="0"/>
        <w:keepLines w:val="0"/>
        <w:pageBreakBefore w:val="0"/>
        <w:numPr>
          <w:ilvl w:val="0"/>
          <w:numId w:val="6"/>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u w:val="none"/>
          <w:lang w:val="en-US" w:eastAsia="zh-CN"/>
        </w:rPr>
        <w:t>服务内容：</w:t>
      </w:r>
      <w:r>
        <w:rPr>
          <w:rFonts w:hint="eastAsia" w:ascii="仿宋_GB2312" w:hAnsi="仿宋_GB2312" w:eastAsia="仿宋_GB2312" w:cs="仿宋_GB2312"/>
          <w:b w:val="0"/>
          <w:bCs/>
          <w:color w:val="auto"/>
          <w:spacing w:val="-2"/>
          <w:sz w:val="28"/>
          <w:szCs w:val="28"/>
          <w:highlight w:val="none"/>
          <w:u w:val="single"/>
          <w:lang w:val="en-US" w:eastAsia="zh-CN"/>
        </w:rPr>
        <w:t>（在需要处划√确认）</w:t>
      </w:r>
      <w:r>
        <w:rPr>
          <w:rFonts w:hint="eastAsia" w:ascii="仿宋_GB2312" w:hAnsi="仿宋_GB2312" w:eastAsia="仿宋_GB2312" w:cs="仿宋_GB2312"/>
          <w:b w:val="0"/>
          <w:bCs/>
          <w:color w:val="auto"/>
          <w:spacing w:val="-2"/>
          <w:sz w:val="28"/>
          <w:szCs w:val="28"/>
          <w:highlight w:val="none"/>
          <w:u w:val="single"/>
          <w:lang w:val="en-US" w:eastAsia="zh-CN"/>
        </w:rPr>
        <w:sym w:font="Wingdings 2" w:char="00A3"/>
      </w:r>
      <w:r>
        <w:rPr>
          <w:rFonts w:hint="eastAsia" w:ascii="仿宋_GB2312" w:hAnsi="仿宋_GB2312" w:eastAsia="仿宋_GB2312" w:cs="仿宋_GB2312"/>
          <w:b w:val="0"/>
          <w:bCs/>
          <w:color w:val="auto"/>
          <w:spacing w:val="-2"/>
          <w:sz w:val="28"/>
          <w:szCs w:val="28"/>
          <w:highlight w:val="none"/>
          <w:u w:val="single"/>
          <w:lang w:val="en-US" w:eastAsia="zh-CN"/>
        </w:rPr>
        <w:t xml:space="preserve">门卫  </w:t>
      </w:r>
      <w:r>
        <w:rPr>
          <w:rFonts w:hint="eastAsia" w:ascii="仿宋_GB2312" w:hAnsi="仿宋_GB2312" w:eastAsia="仿宋_GB2312" w:cs="仿宋_GB2312"/>
          <w:b w:val="0"/>
          <w:bCs/>
          <w:color w:val="auto"/>
          <w:spacing w:val="-2"/>
          <w:sz w:val="28"/>
          <w:szCs w:val="28"/>
          <w:highlight w:val="none"/>
          <w:u w:val="single"/>
          <w:lang w:val="en-US" w:eastAsia="zh-CN"/>
        </w:rPr>
        <w:sym w:font="Wingdings 2" w:char="00A3"/>
      </w:r>
      <w:r>
        <w:rPr>
          <w:rFonts w:hint="eastAsia" w:ascii="仿宋_GB2312" w:hAnsi="仿宋_GB2312" w:eastAsia="仿宋_GB2312" w:cs="仿宋_GB2312"/>
          <w:b w:val="0"/>
          <w:bCs/>
          <w:color w:val="auto"/>
          <w:spacing w:val="-2"/>
          <w:sz w:val="28"/>
          <w:szCs w:val="28"/>
          <w:highlight w:val="none"/>
          <w:u w:val="single"/>
          <w:lang w:val="en-US" w:eastAsia="zh-CN"/>
        </w:rPr>
        <w:t xml:space="preserve">巡逻  </w:t>
      </w:r>
      <w:r>
        <w:rPr>
          <w:rFonts w:hint="eastAsia" w:ascii="仿宋_GB2312" w:hAnsi="仿宋_GB2312" w:eastAsia="仿宋_GB2312" w:cs="仿宋_GB2312"/>
          <w:b w:val="0"/>
          <w:bCs/>
          <w:color w:val="auto"/>
          <w:spacing w:val="-2"/>
          <w:sz w:val="28"/>
          <w:szCs w:val="28"/>
          <w:highlight w:val="none"/>
          <w:u w:val="single"/>
          <w:lang w:val="en-US" w:eastAsia="zh-CN"/>
        </w:rPr>
        <w:sym w:font="Wingdings 2" w:char="00A3"/>
      </w:r>
      <w:r>
        <w:rPr>
          <w:rFonts w:hint="eastAsia" w:ascii="仿宋_GB2312" w:hAnsi="仿宋_GB2312" w:eastAsia="仿宋_GB2312" w:cs="仿宋_GB2312"/>
          <w:b w:val="0"/>
          <w:bCs/>
          <w:color w:val="auto"/>
          <w:spacing w:val="-2"/>
          <w:sz w:val="28"/>
          <w:szCs w:val="28"/>
          <w:highlight w:val="none"/>
          <w:u w:val="single"/>
          <w:lang w:val="en-US" w:eastAsia="zh-CN"/>
        </w:rPr>
        <w:t xml:space="preserve">秩序 </w:t>
      </w:r>
      <w:r>
        <w:rPr>
          <w:rFonts w:hint="eastAsia" w:ascii="仿宋_GB2312" w:hAnsi="仿宋_GB2312" w:eastAsia="仿宋_GB2312" w:cs="仿宋_GB2312"/>
          <w:b w:val="0"/>
          <w:bCs/>
          <w:color w:val="auto"/>
          <w:spacing w:val="-2"/>
          <w:sz w:val="28"/>
          <w:szCs w:val="28"/>
          <w:highlight w:val="none"/>
          <w:u w:val="single"/>
          <w:lang w:val="en-US" w:eastAsia="zh-CN"/>
        </w:rPr>
        <w:sym w:font="Wingdings 2" w:char="00A3"/>
      </w:r>
      <w:r>
        <w:rPr>
          <w:rFonts w:hint="eastAsia" w:ascii="仿宋_GB2312" w:hAnsi="仿宋_GB2312" w:eastAsia="仿宋_GB2312" w:cs="仿宋_GB2312"/>
          <w:b w:val="0"/>
          <w:bCs/>
          <w:color w:val="auto"/>
          <w:spacing w:val="-2"/>
          <w:sz w:val="28"/>
          <w:szCs w:val="28"/>
          <w:highlight w:val="none"/>
          <w:u w:val="single"/>
          <w:lang w:val="en-US" w:eastAsia="zh-CN"/>
        </w:rPr>
        <w:t xml:space="preserve">维护  </w:t>
      </w:r>
      <w:r>
        <w:rPr>
          <w:rFonts w:hint="eastAsia" w:ascii="仿宋_GB2312" w:hAnsi="仿宋_GB2312" w:eastAsia="仿宋_GB2312" w:cs="仿宋_GB2312"/>
          <w:b w:val="0"/>
          <w:bCs/>
          <w:color w:val="auto"/>
          <w:spacing w:val="-2"/>
          <w:sz w:val="28"/>
          <w:szCs w:val="28"/>
          <w:highlight w:val="none"/>
          <w:u w:val="single"/>
          <w:lang w:val="en-US" w:eastAsia="zh-CN"/>
        </w:rPr>
        <w:sym w:font="Wingdings 2" w:char="00A3"/>
      </w:r>
      <w:r>
        <w:rPr>
          <w:rFonts w:hint="eastAsia" w:ascii="仿宋_GB2312" w:hAnsi="仿宋_GB2312" w:eastAsia="仿宋_GB2312" w:cs="仿宋_GB2312"/>
          <w:b w:val="0"/>
          <w:bCs/>
          <w:color w:val="auto"/>
          <w:spacing w:val="-2"/>
          <w:sz w:val="28"/>
          <w:szCs w:val="28"/>
          <w:highlight w:val="none"/>
          <w:u w:val="single"/>
          <w:lang w:val="en-US" w:eastAsia="zh-CN"/>
        </w:rPr>
        <w:t xml:space="preserve">守护  </w:t>
      </w:r>
      <w:r>
        <w:rPr>
          <w:rFonts w:hint="eastAsia" w:ascii="仿宋_GB2312" w:hAnsi="仿宋_GB2312" w:eastAsia="仿宋_GB2312" w:cs="仿宋_GB2312"/>
          <w:b w:val="0"/>
          <w:bCs/>
          <w:color w:val="auto"/>
          <w:spacing w:val="-2"/>
          <w:sz w:val="28"/>
          <w:szCs w:val="28"/>
          <w:highlight w:val="none"/>
          <w:u w:val="single"/>
          <w:lang w:val="en-US" w:eastAsia="zh-CN"/>
        </w:rPr>
        <w:sym w:font="Wingdings 2" w:char="00A3"/>
      </w:r>
      <w:r>
        <w:rPr>
          <w:rFonts w:hint="eastAsia" w:ascii="仿宋_GB2312" w:hAnsi="仿宋_GB2312" w:eastAsia="仿宋_GB2312" w:cs="仿宋_GB2312"/>
          <w:b w:val="0"/>
          <w:bCs/>
          <w:color w:val="auto"/>
          <w:spacing w:val="-2"/>
          <w:sz w:val="28"/>
          <w:szCs w:val="28"/>
          <w:highlight w:val="none"/>
          <w:u w:val="single"/>
          <w:lang w:val="en-US" w:eastAsia="zh-CN"/>
        </w:rPr>
        <w:t xml:space="preserve">监控  </w:t>
      </w:r>
      <w:r>
        <w:rPr>
          <w:rFonts w:hint="eastAsia" w:ascii="仿宋_GB2312" w:hAnsi="仿宋_GB2312" w:eastAsia="仿宋_GB2312" w:cs="仿宋_GB2312"/>
          <w:b w:val="0"/>
          <w:bCs/>
          <w:color w:val="auto"/>
          <w:spacing w:val="-2"/>
          <w:sz w:val="28"/>
          <w:szCs w:val="28"/>
          <w:highlight w:val="none"/>
          <w:u w:val="single"/>
          <w:lang w:val="en-US" w:eastAsia="zh-CN"/>
        </w:rPr>
        <w:sym w:font="Wingdings 2" w:char="00A3"/>
      </w:r>
      <w:r>
        <w:rPr>
          <w:rFonts w:hint="eastAsia" w:ascii="仿宋_GB2312" w:hAnsi="仿宋_GB2312" w:eastAsia="仿宋_GB2312" w:cs="仿宋_GB2312"/>
          <w:b w:val="0"/>
          <w:bCs/>
          <w:color w:val="auto"/>
          <w:spacing w:val="-2"/>
          <w:sz w:val="28"/>
          <w:szCs w:val="28"/>
          <w:highlight w:val="none"/>
          <w:u w:val="single"/>
          <w:lang w:val="en-US" w:eastAsia="zh-CN"/>
        </w:rPr>
        <w:t xml:space="preserve">安全检查  </w:t>
      </w:r>
      <w:r>
        <w:rPr>
          <w:rFonts w:hint="eastAsia" w:ascii="仿宋_GB2312" w:hAnsi="仿宋_GB2312" w:eastAsia="仿宋_GB2312" w:cs="仿宋_GB2312"/>
          <w:b w:val="0"/>
          <w:bCs/>
          <w:color w:val="auto"/>
          <w:spacing w:val="-2"/>
          <w:sz w:val="28"/>
          <w:szCs w:val="28"/>
          <w:highlight w:val="none"/>
          <w:u w:val="single"/>
          <w:lang w:val="en-US" w:eastAsia="zh-CN"/>
        </w:rPr>
        <w:sym w:font="Wingdings 2" w:char="00A3"/>
      </w:r>
      <w:r>
        <w:rPr>
          <w:rFonts w:hint="eastAsia" w:ascii="仿宋_GB2312" w:hAnsi="仿宋_GB2312" w:eastAsia="仿宋_GB2312" w:cs="仿宋_GB2312"/>
          <w:b w:val="0"/>
          <w:bCs/>
          <w:color w:val="auto"/>
          <w:spacing w:val="-2"/>
          <w:sz w:val="28"/>
          <w:szCs w:val="28"/>
          <w:highlight w:val="none"/>
          <w:u w:val="single"/>
          <w:lang w:val="en-US" w:eastAsia="zh-CN"/>
        </w:rPr>
        <w:t xml:space="preserve">安全技术防范  </w:t>
      </w:r>
      <w:r>
        <w:rPr>
          <w:rFonts w:hint="eastAsia" w:ascii="仿宋_GB2312" w:hAnsi="仿宋_GB2312" w:eastAsia="仿宋_GB2312" w:cs="仿宋_GB2312"/>
          <w:b w:val="0"/>
          <w:bCs/>
          <w:color w:val="auto"/>
          <w:spacing w:val="-2"/>
          <w:sz w:val="28"/>
          <w:szCs w:val="28"/>
          <w:highlight w:val="none"/>
          <w:u w:val="single"/>
          <w:lang w:val="en-US" w:eastAsia="zh-CN"/>
        </w:rPr>
        <w:sym w:font="Wingdings 2" w:char="00A3"/>
      </w:r>
      <w:r>
        <w:rPr>
          <w:rFonts w:hint="eastAsia" w:ascii="仿宋_GB2312" w:hAnsi="仿宋_GB2312" w:eastAsia="仿宋_GB2312" w:cs="仿宋_GB2312"/>
          <w:b w:val="0"/>
          <w:bCs/>
          <w:color w:val="auto"/>
          <w:spacing w:val="-2"/>
          <w:sz w:val="28"/>
          <w:szCs w:val="28"/>
          <w:highlight w:val="none"/>
          <w:u w:val="single"/>
          <w:lang w:val="en-US" w:eastAsia="zh-CN"/>
        </w:rPr>
        <w:t>安全风险评估</w:t>
      </w:r>
      <w:r>
        <w:rPr>
          <w:rFonts w:hint="eastAsia" w:ascii="仿宋_GB2312" w:hAnsi="仿宋_GB2312" w:eastAsia="仿宋_GB2312" w:cs="仿宋_GB2312"/>
          <w:b w:val="0"/>
          <w:bCs/>
          <w:color w:val="auto"/>
          <w:spacing w:val="-2"/>
          <w:sz w:val="28"/>
          <w:szCs w:val="28"/>
          <w:highlight w:val="none"/>
          <w:u w:val="none"/>
          <w:lang w:val="en-US" w:eastAsia="zh-CN"/>
        </w:rPr>
        <w:t xml:space="preserve">。其他服务： </w:t>
      </w:r>
      <w:r>
        <w:rPr>
          <w:rFonts w:hint="eastAsia" w:ascii="仿宋_GB2312" w:hAnsi="仿宋_GB2312" w:eastAsia="仿宋_GB2312" w:cs="仿宋_GB2312"/>
          <w:b w:val="0"/>
          <w:bCs/>
          <w:color w:val="auto"/>
          <w:spacing w:val="-2"/>
          <w:sz w:val="28"/>
          <w:szCs w:val="28"/>
          <w:highlight w:val="none"/>
          <w:u w:val="single"/>
          <w:lang w:val="en-US" w:eastAsia="zh-CN"/>
        </w:rPr>
        <w:t xml:space="preserve">           </w:t>
      </w:r>
      <w:r>
        <w:rPr>
          <w:rFonts w:hint="eastAsia" w:ascii="仿宋_GB2312" w:hAnsi="仿宋_GB2312" w:eastAsia="仿宋_GB2312" w:cs="仿宋_GB2312"/>
          <w:b w:val="0"/>
          <w:bCs/>
          <w:color w:val="auto"/>
          <w:spacing w:val="-2"/>
          <w:sz w:val="28"/>
          <w:szCs w:val="28"/>
          <w:highlight w:val="none"/>
          <w:u w:val="none"/>
          <w:lang w:val="en-US" w:eastAsia="zh-CN"/>
        </w:rPr>
        <w:t>。具体服务内容见下表：</w:t>
      </w:r>
    </w:p>
    <w:tbl>
      <w:tblPr>
        <w:tblStyle w:val="20"/>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106"/>
        <w:gridCol w:w="7317"/>
      </w:tblGrid>
      <w:tr w14:paraId="02D1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2106" w:type="dxa"/>
            <w:noWrap w:val="0"/>
            <w:vAlign w:val="center"/>
          </w:tcPr>
          <w:p w14:paraId="30E4D1B4">
            <w:pPr>
              <w:keepNext w:val="0"/>
              <w:keepLines w:val="0"/>
              <w:widowControl/>
              <w:suppressLineNumbers w:val="0"/>
              <w:spacing w:line="56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人员配置要求</w:t>
            </w:r>
          </w:p>
        </w:tc>
        <w:tc>
          <w:tcPr>
            <w:tcW w:w="7317" w:type="dxa"/>
            <w:noWrap w:val="0"/>
            <w:vAlign w:val="center"/>
          </w:tcPr>
          <w:p w14:paraId="6A0F7421">
            <w:pPr>
              <w:keepNext w:val="0"/>
              <w:keepLines w:val="0"/>
              <w:widowControl/>
              <w:suppressLineNumbers w:val="0"/>
              <w:spacing w:line="56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服务内容</w:t>
            </w:r>
          </w:p>
        </w:tc>
      </w:tr>
      <w:tr w14:paraId="4DE5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2106" w:type="dxa"/>
            <w:vMerge w:val="restart"/>
            <w:noWrap w:val="0"/>
            <w:vAlign w:val="center"/>
          </w:tcPr>
          <w:p w14:paraId="25E0374A">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保安人数4人，按24小时按两班制/三班制提供安保服务，其中夜班在岗人数不少于2人。</w:t>
            </w:r>
          </w:p>
        </w:tc>
        <w:tc>
          <w:tcPr>
            <w:tcW w:w="7317" w:type="dxa"/>
            <w:noWrap w:val="0"/>
            <w:vAlign w:val="center"/>
          </w:tcPr>
          <w:p w14:paraId="3B93D541">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1.工作人员需按要求着装上岗。</w:t>
            </w:r>
          </w:p>
        </w:tc>
      </w:tr>
      <w:tr w14:paraId="1BAE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2106" w:type="dxa"/>
            <w:vMerge w:val="continue"/>
            <w:noWrap w:val="0"/>
            <w:vAlign w:val="center"/>
          </w:tcPr>
          <w:p w14:paraId="1E6A2FFF">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17" w:type="dxa"/>
            <w:noWrap w:val="0"/>
            <w:vAlign w:val="center"/>
          </w:tcPr>
          <w:p w14:paraId="324D6E22">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2.门卫人员轮岗制，分早夜班次（夜班在岗人数至少2人），负责人员出入公司的登记管理。</w:t>
            </w:r>
          </w:p>
        </w:tc>
      </w:tr>
      <w:tr w14:paraId="58EF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jc w:val="center"/>
        </w:trPr>
        <w:tc>
          <w:tcPr>
            <w:tcW w:w="2106" w:type="dxa"/>
            <w:vMerge w:val="continue"/>
            <w:noWrap w:val="0"/>
            <w:vAlign w:val="center"/>
          </w:tcPr>
          <w:p w14:paraId="3F777579">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17" w:type="dxa"/>
            <w:noWrap w:val="0"/>
            <w:vAlign w:val="center"/>
          </w:tcPr>
          <w:p w14:paraId="5D368176">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3.上班和下班期间站岗不少于20分钟，如遇特殊情况，须配做好站岗。</w:t>
            </w:r>
          </w:p>
        </w:tc>
      </w:tr>
      <w:tr w14:paraId="7D5F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2106" w:type="dxa"/>
            <w:vMerge w:val="continue"/>
            <w:noWrap w:val="0"/>
            <w:vAlign w:val="center"/>
          </w:tcPr>
          <w:p w14:paraId="7B1247D6">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17" w:type="dxa"/>
            <w:noWrap w:val="0"/>
            <w:vAlign w:val="center"/>
          </w:tcPr>
          <w:p w14:paraId="1701D298">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4.密切监视防盗报警系统，若有情况及时排除，并上报我方领导。</w:t>
            </w:r>
          </w:p>
        </w:tc>
      </w:tr>
      <w:tr w14:paraId="3C96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1" w:hRule="atLeast"/>
          <w:jc w:val="center"/>
        </w:trPr>
        <w:tc>
          <w:tcPr>
            <w:tcW w:w="2106" w:type="dxa"/>
            <w:vMerge w:val="continue"/>
            <w:noWrap w:val="0"/>
            <w:vAlign w:val="center"/>
          </w:tcPr>
          <w:p w14:paraId="0CAC23F1">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17" w:type="dxa"/>
            <w:noWrap w:val="0"/>
            <w:vAlign w:val="center"/>
          </w:tcPr>
          <w:p w14:paraId="266520A6">
            <w:pPr>
              <w:keepNext w:val="0"/>
              <w:keepLines w:val="0"/>
              <w:widowControl/>
              <w:suppressLineNumbers w:val="0"/>
              <w:spacing w:line="560" w:lineRule="exact"/>
              <w:jc w:val="left"/>
              <w:textAlignment w:val="center"/>
              <w:rPr>
                <w:rFonts w:hint="default"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5.白班负责做好厂区办公楼、食堂、宿舍楼巡查防盗工作，保障办公楼、食堂、宿舍楼内财产安全，夜班增加生产区和仓储区的巡查防盗工作。早班巡查不少于2次/班次，夜班巡查不少于4次/班次。</w:t>
            </w:r>
          </w:p>
        </w:tc>
      </w:tr>
      <w:tr w14:paraId="6E38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5" w:hRule="atLeast"/>
          <w:jc w:val="center"/>
        </w:trPr>
        <w:tc>
          <w:tcPr>
            <w:tcW w:w="2106" w:type="dxa"/>
            <w:vMerge w:val="continue"/>
            <w:noWrap w:val="0"/>
            <w:vAlign w:val="center"/>
          </w:tcPr>
          <w:p w14:paraId="792C736D">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17" w:type="dxa"/>
            <w:noWrap w:val="0"/>
            <w:vAlign w:val="center"/>
          </w:tcPr>
          <w:p w14:paraId="3D9CB84F">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6.严格按照我方进出厂区管理要求做好进出人员、车辆及物资的管理工作，防止未经许可的人员、车辆、物资等擅自进出厂区。</w:t>
            </w:r>
          </w:p>
        </w:tc>
      </w:tr>
      <w:tr w14:paraId="5D3D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2106" w:type="dxa"/>
            <w:vMerge w:val="continue"/>
            <w:noWrap w:val="0"/>
            <w:vAlign w:val="center"/>
          </w:tcPr>
          <w:p w14:paraId="0D353AD2">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17" w:type="dxa"/>
            <w:noWrap w:val="0"/>
            <w:vAlign w:val="center"/>
          </w:tcPr>
          <w:p w14:paraId="51AFB436">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7.负责做好公司快递包裹的签收及发放工作，24小时内派送报纸和重要文件至办公楼。</w:t>
            </w:r>
          </w:p>
        </w:tc>
      </w:tr>
      <w:tr w14:paraId="1CD0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2106" w:type="dxa"/>
            <w:vMerge w:val="continue"/>
            <w:noWrap w:val="0"/>
            <w:vAlign w:val="center"/>
          </w:tcPr>
          <w:p w14:paraId="1AC29204">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17" w:type="dxa"/>
            <w:noWrap w:val="0"/>
            <w:vAlign w:val="center"/>
          </w:tcPr>
          <w:p w14:paraId="5F4C5175">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8.做好厂区内的停车指引工作，指引车辆（含非机动车）按照厂区内固定停车位停放，禁止乱停乱放。</w:t>
            </w:r>
          </w:p>
        </w:tc>
      </w:tr>
      <w:tr w14:paraId="0CF5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2106" w:type="dxa"/>
            <w:vMerge w:val="continue"/>
            <w:noWrap w:val="0"/>
            <w:vAlign w:val="center"/>
          </w:tcPr>
          <w:p w14:paraId="66A60895">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17" w:type="dxa"/>
            <w:noWrap w:val="0"/>
            <w:vAlign w:val="center"/>
          </w:tcPr>
          <w:p w14:paraId="286A6FC8">
            <w:pPr>
              <w:keepNext w:val="0"/>
              <w:keepLines w:val="0"/>
              <w:widowControl/>
              <w:suppressLineNumbers w:val="0"/>
              <w:spacing w:line="560" w:lineRule="exact"/>
              <w:jc w:val="left"/>
              <w:textAlignment w:val="center"/>
              <w:rPr>
                <w:rFonts w:hint="default"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9.做好保安室和主入口保洁、保安室旁电动车棚垃圾清理，维护公司形象。每日不少于1次。</w:t>
            </w:r>
          </w:p>
        </w:tc>
      </w:tr>
      <w:tr w14:paraId="2F0C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jc w:val="center"/>
        </w:trPr>
        <w:tc>
          <w:tcPr>
            <w:tcW w:w="2106" w:type="dxa"/>
            <w:vMerge w:val="continue"/>
            <w:noWrap w:val="0"/>
            <w:vAlign w:val="center"/>
          </w:tcPr>
          <w:p w14:paraId="3BBAF890">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17" w:type="dxa"/>
            <w:noWrap w:val="0"/>
            <w:vAlign w:val="center"/>
          </w:tcPr>
          <w:p w14:paraId="1E707B16">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10.如遇突发疫情，按照防控要求，做好所有出入库人员的体温检测、登记等措施。</w:t>
            </w:r>
          </w:p>
        </w:tc>
      </w:tr>
      <w:tr w14:paraId="7695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jc w:val="center"/>
        </w:trPr>
        <w:tc>
          <w:tcPr>
            <w:tcW w:w="2106" w:type="dxa"/>
            <w:vMerge w:val="continue"/>
            <w:noWrap w:val="0"/>
            <w:vAlign w:val="center"/>
          </w:tcPr>
          <w:p w14:paraId="051C0473">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17" w:type="dxa"/>
            <w:noWrap w:val="0"/>
            <w:vAlign w:val="center"/>
          </w:tcPr>
          <w:p w14:paraId="004305B8">
            <w:pPr>
              <w:keepNext w:val="0"/>
              <w:keepLines w:val="0"/>
              <w:widowControl/>
              <w:suppressLineNumbers w:val="0"/>
              <w:spacing w:line="560" w:lineRule="exact"/>
              <w:jc w:val="left"/>
              <w:textAlignment w:val="center"/>
              <w:rPr>
                <w:rFonts w:hint="default"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11.负责消防水池杂物清理。发现杂物后24小时内清理完毕。</w:t>
            </w:r>
          </w:p>
        </w:tc>
      </w:tr>
      <w:tr w14:paraId="2418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2106" w:type="dxa"/>
            <w:vMerge w:val="continue"/>
            <w:noWrap w:val="0"/>
            <w:vAlign w:val="center"/>
          </w:tcPr>
          <w:p w14:paraId="539156F9">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p>
        </w:tc>
        <w:tc>
          <w:tcPr>
            <w:tcW w:w="7317" w:type="dxa"/>
            <w:noWrap w:val="0"/>
            <w:vAlign w:val="center"/>
          </w:tcPr>
          <w:p w14:paraId="7EDBF11E">
            <w:pPr>
              <w:keepNext w:val="0"/>
              <w:keepLines w:val="0"/>
              <w:widowControl/>
              <w:suppressLineNumbers w:val="0"/>
              <w:spacing w:line="560" w:lineRule="exact"/>
              <w:jc w:val="left"/>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12.公司交办的临时性工作。</w:t>
            </w:r>
          </w:p>
        </w:tc>
      </w:tr>
    </w:tbl>
    <w:p w14:paraId="7D9863E6">
      <w:pPr>
        <w:keepNext w:val="0"/>
        <w:keepLines w:val="0"/>
        <w:pageBreakBefore w:val="0"/>
        <w:numPr>
          <w:ilvl w:val="0"/>
          <w:numId w:val="0"/>
        </w:numPr>
        <w:kinsoku/>
        <w:overflowPunct/>
        <w:topLinePunct w:val="0"/>
        <w:autoSpaceDE/>
        <w:autoSpaceDN/>
        <w:bidi w:val="0"/>
        <w:adjustRightInd/>
        <w:snapToGrid/>
        <w:spacing w:line="560" w:lineRule="exact"/>
        <w:ind w:left="420" w:leftChars="200" w:right="0" w:firstLine="0" w:firstLineChars="0"/>
        <w:textAlignment w:val="auto"/>
        <w:rPr>
          <w:rFonts w:hint="eastAsia" w:ascii="仿宋_GB2312" w:hAnsi="仿宋_GB2312" w:eastAsia="仿宋_GB2312" w:cs="仿宋_GB2312"/>
          <w:b w:val="0"/>
          <w:bCs/>
          <w:color w:val="auto"/>
          <w:spacing w:val="-2"/>
          <w:sz w:val="28"/>
          <w:szCs w:val="28"/>
          <w:highlight w:val="none"/>
        </w:rPr>
      </w:pPr>
    </w:p>
    <w:p w14:paraId="42F22398">
      <w:pPr>
        <w:keepNext w:val="0"/>
        <w:keepLines w:val="0"/>
        <w:pageBreakBefore w:val="0"/>
        <w:numPr>
          <w:ilvl w:val="0"/>
          <w:numId w:val="6"/>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若甲方需新增岗位，相应需要乙方增派保安员的，甲方应提前</w:t>
      </w:r>
      <w:r>
        <w:rPr>
          <w:rFonts w:hint="eastAsia" w:ascii="仿宋_GB2312" w:hAnsi="仿宋_GB2312" w:eastAsia="仿宋_GB2312" w:cs="仿宋_GB2312"/>
          <w:b w:val="0"/>
          <w:bCs/>
          <w:color w:val="auto"/>
          <w:spacing w:val="-2"/>
          <w:sz w:val="28"/>
          <w:szCs w:val="28"/>
          <w:highlight w:val="none"/>
          <w:u w:val="none"/>
          <w:lang w:val="en-US" w:eastAsia="zh-CN"/>
        </w:rPr>
        <w:t xml:space="preserve"> 3 </w:t>
      </w:r>
      <w:r>
        <w:rPr>
          <w:rFonts w:hint="eastAsia" w:ascii="仿宋_GB2312" w:hAnsi="仿宋_GB2312" w:eastAsia="仿宋_GB2312" w:cs="仿宋_GB2312"/>
          <w:b w:val="0"/>
          <w:bCs/>
          <w:color w:val="auto"/>
          <w:spacing w:val="-2"/>
          <w:sz w:val="28"/>
          <w:szCs w:val="28"/>
          <w:highlight w:val="none"/>
        </w:rPr>
        <w:t>天向乙方提出书面申请，书面申请应包含新增岗位名称、所需保安员数量等。乙方同意后将按照本合同第二条服务费用标准向甲方收取费用，所有新增岗位须由双方协商并达成书面</w:t>
      </w:r>
      <w:r>
        <w:rPr>
          <w:rFonts w:hint="eastAsia" w:ascii="仿宋_GB2312" w:hAnsi="仿宋_GB2312" w:eastAsia="仿宋_GB2312" w:cs="仿宋_GB2312"/>
          <w:b w:val="0"/>
          <w:bCs/>
          <w:color w:val="auto"/>
          <w:spacing w:val="-2"/>
          <w:sz w:val="28"/>
          <w:szCs w:val="28"/>
          <w:highlight w:val="none"/>
          <w:lang w:eastAsia="zh-CN"/>
        </w:rPr>
        <w:t>合同</w:t>
      </w:r>
      <w:r>
        <w:rPr>
          <w:rFonts w:hint="eastAsia" w:ascii="仿宋_GB2312" w:hAnsi="仿宋_GB2312" w:eastAsia="仿宋_GB2312" w:cs="仿宋_GB2312"/>
          <w:b w:val="0"/>
          <w:bCs/>
          <w:color w:val="auto"/>
          <w:spacing w:val="-2"/>
          <w:sz w:val="28"/>
          <w:szCs w:val="28"/>
          <w:highlight w:val="none"/>
        </w:rPr>
        <w:t>，作为本合同补充</w:t>
      </w:r>
      <w:r>
        <w:rPr>
          <w:rFonts w:hint="eastAsia" w:ascii="仿宋_GB2312" w:hAnsi="仿宋_GB2312" w:eastAsia="仿宋_GB2312" w:cs="仿宋_GB2312"/>
          <w:b w:val="0"/>
          <w:bCs/>
          <w:color w:val="auto"/>
          <w:spacing w:val="-2"/>
          <w:sz w:val="28"/>
          <w:szCs w:val="28"/>
          <w:highlight w:val="none"/>
          <w:lang w:eastAsia="zh-CN"/>
        </w:rPr>
        <w:t>合同</w:t>
      </w:r>
      <w:r>
        <w:rPr>
          <w:rFonts w:hint="eastAsia" w:ascii="仿宋_GB2312" w:hAnsi="仿宋_GB2312" w:eastAsia="仿宋_GB2312" w:cs="仿宋_GB2312"/>
          <w:b w:val="0"/>
          <w:bCs/>
          <w:color w:val="auto"/>
          <w:spacing w:val="-2"/>
          <w:sz w:val="28"/>
          <w:szCs w:val="28"/>
          <w:highlight w:val="none"/>
        </w:rPr>
        <w:t>。</w:t>
      </w:r>
    </w:p>
    <w:p w14:paraId="7D0355CD">
      <w:pPr>
        <w:keepNext w:val="0"/>
        <w:keepLines w:val="0"/>
        <w:pageBreakBefore w:val="0"/>
        <w:numPr>
          <w:ilvl w:val="0"/>
          <w:numId w:val="6"/>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应甲方要求，乙方将在服务开始前提供所有将在本服务执行过程中所需保安员的人员名单。</w:t>
      </w:r>
    </w:p>
    <w:p w14:paraId="60ACD0B3">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0" w:line="560" w:lineRule="exact"/>
        <w:ind w:left="0" w:leftChars="0" w:right="0" w:rightChars="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保安人员工作安排</w:t>
      </w:r>
    </w:p>
    <w:p w14:paraId="6DC1C41C">
      <w:pPr>
        <w:keepNext w:val="0"/>
        <w:keepLines w:val="0"/>
        <w:pageBreakBefore w:val="0"/>
        <w:numPr>
          <w:ilvl w:val="0"/>
          <w:numId w:val="0"/>
        </w:numPr>
        <w:kinsoku/>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在服务开始前，甲方可向乙方提供</w:t>
      </w:r>
      <w:r>
        <w:rPr>
          <w:rFonts w:hint="eastAsia" w:ascii="仿宋_GB2312" w:hAnsi="仿宋_GB2312" w:eastAsia="仿宋_GB2312" w:cs="仿宋_GB2312"/>
          <w:b w:val="0"/>
          <w:bCs/>
          <w:color w:val="auto"/>
          <w:spacing w:val="-2"/>
          <w:sz w:val="28"/>
          <w:szCs w:val="28"/>
          <w:highlight w:val="none"/>
          <w:lang w:val="en-US" w:eastAsia="zh-CN"/>
        </w:rPr>
        <w:t>岗前培训</w:t>
      </w:r>
      <w:r>
        <w:rPr>
          <w:rFonts w:hint="eastAsia" w:ascii="仿宋_GB2312" w:hAnsi="仿宋_GB2312" w:eastAsia="仿宋_GB2312" w:cs="仿宋_GB2312"/>
          <w:b w:val="0"/>
          <w:bCs/>
          <w:color w:val="auto"/>
          <w:spacing w:val="-2"/>
          <w:sz w:val="28"/>
          <w:szCs w:val="28"/>
          <w:highlight w:val="none"/>
        </w:rPr>
        <w:t>，包括乙方保安员的工作任务、应达到的工作要求、应注意的安全事项、应遵守的各项纪律等，保安人员应严格遵守。</w:t>
      </w:r>
    </w:p>
    <w:p w14:paraId="1B04DFC0">
      <w:pPr>
        <w:keepNext w:val="0"/>
        <w:keepLines w:val="0"/>
        <w:pageBreakBefore w:val="0"/>
        <w:numPr>
          <w:ilvl w:val="0"/>
          <w:numId w:val="0"/>
        </w:numPr>
        <w:tabs>
          <w:tab w:val="left" w:pos="840"/>
        </w:tabs>
        <w:kinsoku/>
        <w:overflowPunct/>
        <w:topLinePunct w:val="0"/>
        <w:autoSpaceDE/>
        <w:autoSpaceDN/>
        <w:bidi w:val="0"/>
        <w:adjustRightInd/>
        <w:snapToGrid/>
        <w:spacing w:line="560" w:lineRule="exact"/>
        <w:ind w:left="0" w:leftChars="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lang w:val="en-US" w:eastAsia="zh-CN"/>
        </w:rPr>
        <w:t>1.</w:t>
      </w:r>
      <w:r>
        <w:rPr>
          <w:rFonts w:hint="eastAsia" w:ascii="仿宋_GB2312" w:hAnsi="仿宋_GB2312" w:eastAsia="仿宋_GB2312" w:cs="仿宋_GB2312"/>
          <w:b w:val="0"/>
          <w:bCs/>
          <w:color w:val="auto"/>
          <w:spacing w:val="-2"/>
          <w:sz w:val="28"/>
          <w:szCs w:val="28"/>
          <w:highlight w:val="none"/>
        </w:rPr>
        <w:t>保安队长</w:t>
      </w:r>
    </w:p>
    <w:p w14:paraId="289B974B">
      <w:pPr>
        <w:keepNext w:val="0"/>
        <w:keepLines w:val="0"/>
        <w:pageBreakBefore w:val="0"/>
        <w:numPr>
          <w:ilvl w:val="0"/>
          <w:numId w:val="7"/>
        </w:numPr>
        <w:tabs>
          <w:tab w:val="left" w:pos="1260"/>
        </w:tabs>
        <w:kinsoku/>
        <w:overflowPunct/>
        <w:topLinePunct w:val="0"/>
        <w:autoSpaceDE/>
        <w:autoSpaceDN/>
        <w:bidi w:val="0"/>
        <w:adjustRightInd/>
        <w:snapToGrid/>
        <w:spacing w:line="560" w:lineRule="exact"/>
        <w:ind w:left="0" w:leftChars="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作为乙方派出的管理人员，代表乙方处理各项日常事务，包括与甲方代表之间的沟通和协调，向甲方相关负责人员汇报工作。</w:t>
      </w:r>
    </w:p>
    <w:p w14:paraId="3FEF46C3">
      <w:pPr>
        <w:keepNext w:val="0"/>
        <w:keepLines w:val="0"/>
        <w:pageBreakBefore w:val="0"/>
        <w:numPr>
          <w:ilvl w:val="0"/>
          <w:numId w:val="7"/>
        </w:numPr>
        <w:tabs>
          <w:tab w:val="left" w:pos="1260"/>
        </w:tabs>
        <w:kinsoku/>
        <w:overflowPunct/>
        <w:topLinePunct w:val="0"/>
        <w:autoSpaceDE/>
        <w:autoSpaceDN/>
        <w:bidi w:val="0"/>
        <w:adjustRightInd/>
        <w:snapToGrid/>
        <w:spacing w:line="560" w:lineRule="exact"/>
        <w:ind w:left="0" w:leftChars="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管理日常运营并监督乙方保安员工作，严格按照甲方政策执行现场安全制度，确保实现甲方的安全要求，监督保安员工作，维持保安员纪律。</w:t>
      </w:r>
    </w:p>
    <w:p w14:paraId="6699C9A6">
      <w:pPr>
        <w:keepNext w:val="0"/>
        <w:keepLines w:val="0"/>
        <w:pageBreakBefore w:val="0"/>
        <w:numPr>
          <w:ilvl w:val="0"/>
          <w:numId w:val="7"/>
        </w:numPr>
        <w:tabs>
          <w:tab w:val="left" w:pos="1260"/>
        </w:tabs>
        <w:kinsoku/>
        <w:overflowPunct/>
        <w:topLinePunct w:val="0"/>
        <w:autoSpaceDE/>
        <w:autoSpaceDN/>
        <w:bidi w:val="0"/>
        <w:adjustRightInd/>
        <w:snapToGrid/>
        <w:spacing w:line="560" w:lineRule="exact"/>
        <w:ind w:left="0" w:leftChars="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根据甲方要求定期编制安全报告提交甲方审核；填写保安工作手册并取得甲方代表的签字认可。</w:t>
      </w:r>
    </w:p>
    <w:p w14:paraId="20A6640F">
      <w:pPr>
        <w:keepNext w:val="0"/>
        <w:keepLines w:val="0"/>
        <w:pageBreakBefore w:val="0"/>
        <w:numPr>
          <w:ilvl w:val="0"/>
          <w:numId w:val="7"/>
        </w:numPr>
        <w:tabs>
          <w:tab w:val="left" w:pos="1260"/>
        </w:tabs>
        <w:kinsoku/>
        <w:overflowPunct/>
        <w:topLinePunct w:val="0"/>
        <w:autoSpaceDE/>
        <w:autoSpaceDN/>
        <w:bidi w:val="0"/>
        <w:adjustRightInd/>
        <w:snapToGrid/>
        <w:spacing w:line="560" w:lineRule="exact"/>
        <w:ind w:left="0" w:leftChars="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负责管理乙方的服务队伍，负责保安人员的调度，紧急事故时的警戒及人员出入控制并向直接主管领导及时汇报。</w:t>
      </w:r>
    </w:p>
    <w:p w14:paraId="42BB4863">
      <w:pPr>
        <w:keepNext w:val="0"/>
        <w:keepLines w:val="0"/>
        <w:pageBreakBefore w:val="0"/>
        <w:numPr>
          <w:ilvl w:val="0"/>
          <w:numId w:val="7"/>
        </w:numPr>
        <w:tabs>
          <w:tab w:val="left" w:pos="1260"/>
        </w:tabs>
        <w:kinsoku/>
        <w:overflowPunct/>
        <w:topLinePunct w:val="0"/>
        <w:autoSpaceDE/>
        <w:autoSpaceDN/>
        <w:bidi w:val="0"/>
        <w:adjustRightInd/>
        <w:snapToGrid/>
        <w:spacing w:line="560" w:lineRule="exact"/>
        <w:ind w:left="0" w:leftChars="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制订培训计划，定期对保安员进行培训。</w:t>
      </w:r>
    </w:p>
    <w:p w14:paraId="11E3C614">
      <w:pPr>
        <w:keepNext w:val="0"/>
        <w:keepLines w:val="0"/>
        <w:pageBreakBefore w:val="0"/>
        <w:numPr>
          <w:ilvl w:val="0"/>
          <w:numId w:val="7"/>
        </w:numPr>
        <w:tabs>
          <w:tab w:val="left" w:pos="1260"/>
        </w:tabs>
        <w:kinsoku/>
        <w:overflowPunct/>
        <w:topLinePunct w:val="0"/>
        <w:autoSpaceDE/>
        <w:autoSpaceDN/>
        <w:bidi w:val="0"/>
        <w:adjustRightInd/>
        <w:snapToGrid/>
        <w:spacing w:line="560" w:lineRule="exact"/>
        <w:ind w:left="0" w:leftChars="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根据甲方的需要制作排班表、值班表，并督促保安人员按时到岗。</w:t>
      </w:r>
    </w:p>
    <w:p w14:paraId="55AE0E3A">
      <w:pPr>
        <w:keepNext w:val="0"/>
        <w:keepLines w:val="0"/>
        <w:pageBreakBefore w:val="0"/>
        <w:numPr>
          <w:ilvl w:val="0"/>
          <w:numId w:val="0"/>
        </w:numPr>
        <w:tabs>
          <w:tab w:val="left" w:pos="840"/>
        </w:tabs>
        <w:kinsoku/>
        <w:overflowPunct/>
        <w:topLinePunct w:val="0"/>
        <w:autoSpaceDE/>
        <w:autoSpaceDN/>
        <w:bidi w:val="0"/>
        <w:adjustRightInd/>
        <w:snapToGrid/>
        <w:spacing w:line="560" w:lineRule="exact"/>
        <w:ind w:left="0" w:leftChars="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lang w:val="en-US" w:eastAsia="zh-CN"/>
        </w:rPr>
        <w:t>2.</w:t>
      </w:r>
      <w:r>
        <w:rPr>
          <w:rFonts w:hint="eastAsia" w:ascii="仿宋_GB2312" w:hAnsi="仿宋_GB2312" w:eastAsia="仿宋_GB2312" w:cs="仿宋_GB2312"/>
          <w:b w:val="0"/>
          <w:bCs/>
          <w:color w:val="auto"/>
          <w:spacing w:val="-2"/>
          <w:sz w:val="28"/>
          <w:szCs w:val="28"/>
          <w:highlight w:val="none"/>
        </w:rPr>
        <w:t>保安人员</w:t>
      </w:r>
    </w:p>
    <w:p w14:paraId="15B875DB">
      <w:pPr>
        <w:keepNext w:val="0"/>
        <w:keepLines w:val="0"/>
        <w:pageBreakBefore w:val="0"/>
        <w:numPr>
          <w:ilvl w:val="0"/>
          <w:numId w:val="8"/>
        </w:numPr>
        <w:tabs>
          <w:tab w:val="left" w:pos="1260"/>
        </w:tabs>
        <w:kinsoku/>
        <w:overflowPunct/>
        <w:topLinePunct w:val="0"/>
        <w:autoSpaceDE/>
        <w:autoSpaceDN/>
        <w:bidi w:val="0"/>
        <w:adjustRightInd/>
        <w:snapToGrid/>
        <w:spacing w:line="560" w:lineRule="exact"/>
        <w:ind w:left="0" w:leftChars="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根据甲方政策执行现场安全制度、遵守甲方相关规章制度。</w:t>
      </w:r>
    </w:p>
    <w:p w14:paraId="2217799C">
      <w:pPr>
        <w:keepNext w:val="0"/>
        <w:keepLines w:val="0"/>
        <w:pageBreakBefore w:val="0"/>
        <w:numPr>
          <w:ilvl w:val="0"/>
          <w:numId w:val="8"/>
        </w:numPr>
        <w:tabs>
          <w:tab w:val="left" w:pos="1260"/>
        </w:tabs>
        <w:kinsoku/>
        <w:overflowPunct/>
        <w:topLinePunct w:val="0"/>
        <w:autoSpaceDE/>
        <w:autoSpaceDN/>
        <w:bidi w:val="0"/>
        <w:adjustRightInd/>
        <w:snapToGrid/>
        <w:spacing w:line="560" w:lineRule="exact"/>
        <w:ind w:left="0" w:leftChars="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根据安排的岗位，执行日常的保安秩序管理服务以保护甲方的人身及财产的安全。</w:t>
      </w:r>
    </w:p>
    <w:p w14:paraId="2DEF42A8">
      <w:pPr>
        <w:keepNext w:val="0"/>
        <w:keepLines w:val="0"/>
        <w:pageBreakBefore w:val="0"/>
        <w:numPr>
          <w:ilvl w:val="0"/>
          <w:numId w:val="8"/>
        </w:numPr>
        <w:tabs>
          <w:tab w:val="left" w:pos="1260"/>
        </w:tabs>
        <w:kinsoku/>
        <w:overflowPunct/>
        <w:topLinePunct w:val="0"/>
        <w:autoSpaceDE/>
        <w:autoSpaceDN/>
        <w:bidi w:val="0"/>
        <w:adjustRightInd/>
        <w:snapToGrid/>
        <w:spacing w:line="560" w:lineRule="exact"/>
        <w:ind w:left="0" w:leftChars="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根据安排的岗位，执行接待、指引、检查、日常巡逻及综合性服务任务。</w:t>
      </w:r>
    </w:p>
    <w:p w14:paraId="362A04D5">
      <w:pPr>
        <w:keepNext w:val="0"/>
        <w:keepLines w:val="0"/>
        <w:pageBreakBefore w:val="0"/>
        <w:numPr>
          <w:ilvl w:val="0"/>
          <w:numId w:val="8"/>
        </w:numPr>
        <w:tabs>
          <w:tab w:val="left" w:pos="1260"/>
        </w:tabs>
        <w:kinsoku/>
        <w:overflowPunct/>
        <w:topLinePunct w:val="0"/>
        <w:autoSpaceDE/>
        <w:autoSpaceDN/>
        <w:bidi w:val="0"/>
        <w:adjustRightInd/>
        <w:snapToGrid/>
        <w:spacing w:line="560" w:lineRule="exact"/>
        <w:ind w:left="0" w:leftChars="0" w:right="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在岗期间不得睡岗、脱岗、串岗。</w:t>
      </w:r>
    </w:p>
    <w:p w14:paraId="144D9CBD">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0" w:line="560" w:lineRule="exact"/>
        <w:ind w:left="0" w:leftChars="0" w:right="0" w:rightChars="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甲方的权利和义务</w:t>
      </w:r>
    </w:p>
    <w:p w14:paraId="1D76552A">
      <w:pPr>
        <w:keepNext w:val="0"/>
        <w:keepLines w:val="0"/>
        <w:pageBreakBefore w:val="0"/>
        <w:numPr>
          <w:ilvl w:val="0"/>
          <w:numId w:val="9"/>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甲方有权要求乙方遵守国家法律、法规、监管机构的规定、行业自律规范和市场规则，确保服务水平符合要求。</w:t>
      </w:r>
    </w:p>
    <w:p w14:paraId="77A4F339">
      <w:pPr>
        <w:keepNext w:val="0"/>
        <w:keepLines w:val="0"/>
        <w:pageBreakBefore w:val="0"/>
        <w:numPr>
          <w:ilvl w:val="0"/>
          <w:numId w:val="9"/>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甲方提供乙方保安服务人员工作所需的办公场所（警卫室）、执勤装备、通讯技术装备等。</w:t>
      </w:r>
    </w:p>
    <w:p w14:paraId="127C8F81">
      <w:pPr>
        <w:keepNext w:val="0"/>
        <w:keepLines w:val="0"/>
        <w:pageBreakBefore w:val="0"/>
        <w:numPr>
          <w:ilvl w:val="0"/>
          <w:numId w:val="9"/>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甲方应尊重保安员的工作，对保安员履行职责的行为予以支持配合。</w:t>
      </w:r>
    </w:p>
    <w:p w14:paraId="704F35F0">
      <w:pPr>
        <w:keepNext w:val="0"/>
        <w:keepLines w:val="0"/>
        <w:pageBreakBefore w:val="0"/>
        <w:numPr>
          <w:ilvl w:val="0"/>
          <w:numId w:val="9"/>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甲方应协同乙方共同做好乙方员工的思想教育工作，提高员工的工作能力和执勤水平；甲方可随时检查工作是否称职，对不称职的甲方可进行教育批评并应通知乙方，对</w:t>
      </w:r>
      <w:r>
        <w:rPr>
          <w:rFonts w:hint="eastAsia" w:ascii="仿宋_GB2312" w:hAnsi="仿宋_GB2312" w:eastAsia="仿宋_GB2312" w:cs="仿宋_GB2312"/>
          <w:b w:val="0"/>
          <w:bCs/>
          <w:color w:val="auto"/>
          <w:spacing w:val="-2"/>
          <w:sz w:val="28"/>
          <w:szCs w:val="28"/>
          <w:highlight w:val="none"/>
          <w:lang w:val="en-US" w:eastAsia="zh-CN"/>
        </w:rPr>
        <w:t>3</w:t>
      </w:r>
      <w:r>
        <w:rPr>
          <w:rFonts w:hint="eastAsia" w:ascii="仿宋_GB2312" w:hAnsi="仿宋_GB2312" w:eastAsia="仿宋_GB2312" w:cs="仿宋_GB2312"/>
          <w:b w:val="0"/>
          <w:bCs/>
          <w:color w:val="auto"/>
          <w:spacing w:val="-2"/>
          <w:sz w:val="28"/>
          <w:szCs w:val="28"/>
          <w:highlight w:val="none"/>
        </w:rPr>
        <w:t>次教育不改者，可提请乙方予以调换，乙方应在3工作日内予以调换。</w:t>
      </w:r>
      <w:r>
        <w:rPr>
          <w:rFonts w:hint="eastAsia" w:ascii="仿宋_GB2312" w:hAnsi="仿宋_GB2312" w:eastAsia="仿宋_GB2312" w:cs="仿宋_GB2312"/>
          <w:b w:val="0"/>
          <w:bCs/>
          <w:color w:val="auto"/>
          <w:spacing w:val="-2"/>
          <w:sz w:val="28"/>
          <w:szCs w:val="28"/>
          <w:highlight w:val="none"/>
          <w:lang w:val="en-US" w:eastAsia="zh-CN"/>
        </w:rPr>
        <w:t>对于乙方出现特别不称职的情况，甲方有权要求当天更换安保人员，乙方需无条件配合。</w:t>
      </w:r>
    </w:p>
    <w:p w14:paraId="2C814175">
      <w:pPr>
        <w:keepNext w:val="0"/>
        <w:keepLines w:val="0"/>
        <w:pageBreakBefore w:val="0"/>
        <w:numPr>
          <w:ilvl w:val="0"/>
          <w:numId w:val="9"/>
        </w:numPr>
        <w:tabs>
          <w:tab w:val="left" w:pos="3780"/>
        </w:tabs>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甲方对乙方每月一次专项安全检查提出的安全整改措施及建议应予以重视和合理改善，并采取有效措施制定和落实防火、防盗、防破坏等安全防范工作。</w:t>
      </w:r>
    </w:p>
    <w:p w14:paraId="10EF28E7">
      <w:pPr>
        <w:keepNext w:val="0"/>
        <w:keepLines w:val="0"/>
        <w:pageBreakBefore w:val="0"/>
        <w:numPr>
          <w:ilvl w:val="0"/>
          <w:numId w:val="9"/>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甲方必须有良好的安全防火防盗报警设施，提供充足的护卫设施，并严格按照国家《资金管理条例》等有关法律、法规要求存放现金和贵重物品；重要区域或仓库应安装与乙方报警平台联网的防盗报警装置，做到人防、技防相结合，确保甲方财产安全。</w:t>
      </w:r>
    </w:p>
    <w:p w14:paraId="3FB23660">
      <w:pPr>
        <w:keepNext w:val="0"/>
        <w:keepLines w:val="0"/>
        <w:pageBreakBefore w:val="0"/>
        <w:numPr>
          <w:ilvl w:val="0"/>
          <w:numId w:val="9"/>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对执勤时间发生在执勤区域内的刑事、治安案件和治安灾害事故，乙方应视情节</w:t>
      </w:r>
      <w:r>
        <w:rPr>
          <w:rFonts w:hint="eastAsia" w:ascii="仿宋_GB2312" w:hAnsi="仿宋_GB2312" w:eastAsia="仿宋_GB2312" w:cs="仿宋_GB2312"/>
          <w:b w:val="0"/>
          <w:bCs/>
          <w:color w:val="auto"/>
          <w:spacing w:val="-2"/>
          <w:sz w:val="28"/>
          <w:szCs w:val="28"/>
          <w:highlight w:val="none"/>
          <w:lang w:val="en-US" w:eastAsia="zh-CN"/>
        </w:rPr>
        <w:t>在事情发生后立即报告甲方，必要时报告</w:t>
      </w:r>
      <w:r>
        <w:rPr>
          <w:rFonts w:hint="eastAsia" w:ascii="仿宋_GB2312" w:hAnsi="仿宋_GB2312" w:eastAsia="仿宋_GB2312" w:cs="仿宋_GB2312"/>
          <w:b w:val="0"/>
          <w:bCs/>
          <w:color w:val="auto"/>
          <w:spacing w:val="-2"/>
          <w:sz w:val="28"/>
          <w:szCs w:val="28"/>
          <w:highlight w:val="none"/>
        </w:rPr>
        <w:t>当地公安机关，</w:t>
      </w:r>
      <w:r>
        <w:rPr>
          <w:rFonts w:hint="eastAsia" w:ascii="仿宋_GB2312" w:hAnsi="仿宋_GB2312" w:eastAsia="仿宋_GB2312" w:cs="仿宋_GB2312"/>
          <w:b w:val="0"/>
          <w:bCs/>
          <w:color w:val="auto"/>
          <w:spacing w:val="-2"/>
          <w:sz w:val="28"/>
          <w:szCs w:val="28"/>
          <w:highlight w:val="none"/>
          <w:lang w:val="en-US" w:eastAsia="zh-CN"/>
        </w:rPr>
        <w:t>并</w:t>
      </w:r>
      <w:r>
        <w:rPr>
          <w:rFonts w:hint="eastAsia" w:ascii="仿宋_GB2312" w:hAnsi="仿宋_GB2312" w:eastAsia="仿宋_GB2312" w:cs="仿宋_GB2312"/>
          <w:b w:val="0"/>
          <w:bCs/>
          <w:color w:val="auto"/>
          <w:spacing w:val="-2"/>
          <w:sz w:val="28"/>
          <w:szCs w:val="28"/>
          <w:highlight w:val="none"/>
        </w:rPr>
        <w:t>妥善处理采取措施保护发案现场，依法妥善处理发生在责任范围内的各类突发事件。为确保护卫目标的安全，双方应共同努力，密切合作，协调做好区域管理工作。</w:t>
      </w:r>
    </w:p>
    <w:p w14:paraId="3110EE49">
      <w:pPr>
        <w:keepNext w:val="0"/>
        <w:keepLines w:val="0"/>
        <w:pageBreakBefore w:val="0"/>
        <w:numPr>
          <w:ilvl w:val="0"/>
          <w:numId w:val="9"/>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甲方协助乙方安排乙方员工的岗位和工作内容，向乙方员工明确护卫的目标、任务和工作要求。因甲方的管理不当及其他一切属于甲方的原因，所造成的损失由甲方负责。</w:t>
      </w:r>
    </w:p>
    <w:p w14:paraId="4F6D1976">
      <w:pPr>
        <w:keepNext w:val="0"/>
        <w:keepLines w:val="0"/>
        <w:pageBreakBefore w:val="0"/>
        <w:numPr>
          <w:ilvl w:val="0"/>
          <w:numId w:val="9"/>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Cs/>
          <w:color w:val="auto"/>
          <w:spacing w:val="-2"/>
          <w:sz w:val="28"/>
          <w:szCs w:val="28"/>
          <w:highlight w:val="none"/>
        </w:rPr>
        <w:t>乙方派遣到甲方的保安人员应相对稳定，除派遣到甲方的保安人员发生伤、亡或病、事假等不能上岗的特殊情况外，乙方调换保安人员应获得甲方的同意。</w:t>
      </w:r>
    </w:p>
    <w:p w14:paraId="3A18AA39">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0" w:line="560" w:lineRule="exact"/>
        <w:ind w:left="0" w:leftChars="0" w:right="0" w:rightChars="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乙方的权利和义务</w:t>
      </w:r>
    </w:p>
    <w:p w14:paraId="2288700E">
      <w:pPr>
        <w:keepNext w:val="0"/>
        <w:keepLines w:val="0"/>
        <w:pageBreakBefore w:val="0"/>
        <w:numPr>
          <w:ilvl w:val="0"/>
          <w:numId w:val="10"/>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乙方承诺遵守相关法律、行政法规、国家管理部门出台的行业规章及市场规则，遵守甲方相关制度规定，不得损害甲方的合法权益。</w:t>
      </w:r>
    </w:p>
    <w:p w14:paraId="1C252BD6">
      <w:pPr>
        <w:keepNext w:val="0"/>
        <w:keepLines w:val="0"/>
        <w:pageBreakBefore w:val="0"/>
        <w:numPr>
          <w:ilvl w:val="0"/>
          <w:numId w:val="10"/>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Cs/>
          <w:color w:val="auto"/>
          <w:spacing w:val="-2"/>
          <w:sz w:val="28"/>
          <w:szCs w:val="28"/>
          <w:highlight w:val="none"/>
        </w:rPr>
        <w:t>乙方根据甲方安全值守需求，指派足够岗位数量和资质的保安人员以确保服务的顺利进行，并合理安排保安人员工作时间，通过轮岗、调休等方式保障岗位 24 小时值守。因甲方临时增加安保任务需延长工作时间的，甲方应提前向乙方发出书面通知，双方协商确定延长时长及费用标准。若乙方因人员流动导致临时性缺员，由乙方自行统筹安排人员顶岗，确保岗位不脱岗。该顶岗行为视为乙方内部工作调度，相关薪酬成本由乙方承担，甲方不得以此为由扣减基础服务费。乙方确保保安人员的劳动报酬已包含正常工作时间工资、延长工作时间报酬及法定节假日值守报酬，乙方按月足额发放，甲方可对工资发放记录进行核查。法定节假日值守安排由乙方根据甲方实际需求统筹调度，值守人员的报酬按法定标准核算并已纳入劳动报酬总额，乙方确保值守人员后续获得合理调休。</w:t>
      </w:r>
    </w:p>
    <w:p w14:paraId="1CD21391">
      <w:pPr>
        <w:keepNext w:val="0"/>
        <w:keepLines w:val="0"/>
        <w:pageBreakBefore w:val="0"/>
        <w:numPr>
          <w:ilvl w:val="0"/>
          <w:numId w:val="10"/>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乙方负责对指派保安工作人员进行监督、指导、管理和培训，负责保安员的思想教育、业务培训等日常行政管理和保安员违纪问题的处理。</w:t>
      </w:r>
    </w:p>
    <w:p w14:paraId="4D68565B">
      <w:pPr>
        <w:keepNext w:val="0"/>
        <w:keepLines w:val="0"/>
        <w:pageBreakBefore w:val="0"/>
        <w:numPr>
          <w:ilvl w:val="0"/>
          <w:numId w:val="10"/>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乙方所派员工，年龄</w:t>
      </w:r>
      <w:r>
        <w:rPr>
          <w:rFonts w:hint="eastAsia" w:ascii="仿宋_GB2312" w:hAnsi="仿宋_GB2312" w:eastAsia="仿宋_GB2312" w:cs="仿宋_GB2312"/>
          <w:b w:val="0"/>
          <w:bCs/>
          <w:color w:val="auto"/>
          <w:spacing w:val="-2"/>
          <w:sz w:val="28"/>
          <w:szCs w:val="28"/>
          <w:highlight w:val="none"/>
          <w:lang w:val="en-US" w:eastAsia="zh-CN"/>
        </w:rPr>
        <w:t>在20岁至5</w:t>
      </w:r>
      <w:r>
        <w:rPr>
          <w:rFonts w:hint="eastAsia" w:ascii="仿宋_GB2312" w:hAnsi="仿宋_GB2312" w:eastAsia="仿宋_GB2312" w:cs="仿宋_GB2312"/>
          <w:b w:val="0"/>
          <w:bCs/>
          <w:color w:val="auto"/>
          <w:spacing w:val="-2"/>
          <w:sz w:val="28"/>
          <w:szCs w:val="28"/>
          <w:highlight w:val="none"/>
        </w:rPr>
        <w:t>0</w:t>
      </w:r>
      <w:r>
        <w:rPr>
          <w:rFonts w:hint="eastAsia" w:ascii="仿宋_GB2312" w:hAnsi="仿宋_GB2312" w:eastAsia="仿宋_GB2312" w:cs="仿宋_GB2312"/>
          <w:b w:val="0"/>
          <w:bCs/>
          <w:color w:val="auto"/>
          <w:spacing w:val="-2"/>
          <w:sz w:val="28"/>
          <w:szCs w:val="28"/>
          <w:highlight w:val="none"/>
          <w:lang w:val="en-US" w:eastAsia="zh-CN"/>
        </w:rPr>
        <w:t>岁</w:t>
      </w:r>
      <w:r>
        <w:rPr>
          <w:rFonts w:hint="eastAsia" w:ascii="仿宋_GB2312" w:hAnsi="仿宋_GB2312" w:eastAsia="仿宋_GB2312" w:cs="仿宋_GB2312"/>
          <w:b w:val="0"/>
          <w:bCs/>
          <w:color w:val="auto"/>
          <w:spacing w:val="-2"/>
          <w:sz w:val="28"/>
          <w:szCs w:val="28"/>
          <w:highlight w:val="none"/>
        </w:rPr>
        <w:t>之间</w:t>
      </w:r>
      <w:r>
        <w:rPr>
          <w:rFonts w:hint="eastAsia" w:ascii="仿宋_GB2312" w:hAnsi="仿宋_GB2312" w:eastAsia="仿宋_GB2312" w:cs="仿宋_GB2312"/>
          <w:b w:val="0"/>
          <w:bCs/>
          <w:color w:val="auto"/>
          <w:spacing w:val="-2"/>
          <w:sz w:val="28"/>
          <w:szCs w:val="28"/>
          <w:highlight w:val="none"/>
          <w:lang w:eastAsia="zh-CN"/>
        </w:rPr>
        <w:t>，</w:t>
      </w:r>
      <w:r>
        <w:rPr>
          <w:rFonts w:hint="eastAsia" w:ascii="仿宋_GB2312" w:hAnsi="仿宋_GB2312" w:eastAsia="仿宋_GB2312" w:cs="仿宋_GB2312"/>
          <w:b w:val="0"/>
          <w:bCs/>
          <w:color w:val="auto"/>
          <w:spacing w:val="-2"/>
          <w:sz w:val="28"/>
          <w:szCs w:val="28"/>
          <w:highlight w:val="none"/>
        </w:rPr>
        <w:t>应严格履行双方约定的岗位职责要求，纪律性强，有一定的专业知识，无违法犯罪</w:t>
      </w:r>
      <w:r>
        <w:rPr>
          <w:rFonts w:hint="eastAsia" w:ascii="仿宋_GB2312" w:hAnsi="仿宋_GB2312" w:eastAsia="仿宋_GB2312" w:cs="仿宋_GB2312"/>
          <w:b w:val="0"/>
          <w:bCs/>
          <w:color w:val="auto"/>
          <w:spacing w:val="-2"/>
          <w:sz w:val="28"/>
          <w:szCs w:val="28"/>
          <w:highlight w:val="none"/>
          <w:lang w:val="en-US" w:eastAsia="zh-CN"/>
        </w:rPr>
        <w:t>记录</w:t>
      </w:r>
      <w:r>
        <w:rPr>
          <w:rFonts w:hint="eastAsia" w:ascii="仿宋_GB2312" w:hAnsi="仿宋_GB2312" w:eastAsia="仿宋_GB2312" w:cs="仿宋_GB2312"/>
          <w:b w:val="0"/>
          <w:bCs/>
          <w:color w:val="auto"/>
          <w:spacing w:val="-2"/>
          <w:sz w:val="28"/>
          <w:szCs w:val="28"/>
          <w:highlight w:val="none"/>
        </w:rPr>
        <w:t>。</w:t>
      </w:r>
    </w:p>
    <w:p w14:paraId="5DD702E8">
      <w:pPr>
        <w:keepNext w:val="0"/>
        <w:keepLines w:val="0"/>
        <w:pageBreakBefore w:val="0"/>
        <w:numPr>
          <w:ilvl w:val="0"/>
          <w:numId w:val="10"/>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乙方承诺及时响应甲方需求，按照本</w:t>
      </w:r>
      <w:r>
        <w:rPr>
          <w:rFonts w:hint="eastAsia" w:ascii="仿宋_GB2312" w:hAnsi="仿宋_GB2312" w:eastAsia="仿宋_GB2312" w:cs="仿宋_GB2312"/>
          <w:b w:val="0"/>
          <w:bCs/>
          <w:color w:val="auto"/>
          <w:spacing w:val="-2"/>
          <w:sz w:val="28"/>
          <w:szCs w:val="28"/>
          <w:highlight w:val="none"/>
          <w:lang w:eastAsia="zh-CN"/>
        </w:rPr>
        <w:t>合同</w:t>
      </w:r>
      <w:r>
        <w:rPr>
          <w:rFonts w:hint="eastAsia" w:ascii="仿宋_GB2312" w:hAnsi="仿宋_GB2312" w:eastAsia="仿宋_GB2312" w:cs="仿宋_GB2312"/>
          <w:b w:val="0"/>
          <w:bCs/>
          <w:color w:val="auto"/>
          <w:spacing w:val="-2"/>
          <w:sz w:val="28"/>
          <w:szCs w:val="28"/>
          <w:highlight w:val="none"/>
        </w:rPr>
        <w:t>项下的要求完成保安服务，定期向甲方代表报告工作情况。在护卫责任范围内，乙方员工工作时间应严格执勤，仪容整洁，举止端庄，热情大方，文明礼貌地处理日常保安管理事务，对故意损害甲方利益的行为要机智，勇敢地去维护甲方的利益；如属一般性的违纪，乙方员工要耐心地做好解释工作，妥善处理，防止矛盾激化；如遇上确实无法处理的事件，应及时将情况上报甲乙双方领导和公安机关。</w:t>
      </w:r>
    </w:p>
    <w:p w14:paraId="14BEBCF5">
      <w:pPr>
        <w:keepNext w:val="0"/>
        <w:keepLines w:val="0"/>
        <w:pageBreakBefore w:val="0"/>
        <w:numPr>
          <w:ilvl w:val="0"/>
          <w:numId w:val="10"/>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乙方应及时撤换甲方提出的不称职的保安员。</w:t>
      </w:r>
    </w:p>
    <w:p w14:paraId="066AEF08">
      <w:pPr>
        <w:keepNext w:val="0"/>
        <w:keepLines w:val="0"/>
        <w:pageBreakBefore w:val="0"/>
        <w:numPr>
          <w:ilvl w:val="0"/>
          <w:numId w:val="10"/>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乙方员工应严格遵守和执行甲方的各项合法的规章制度，维护甲方的合法利益，不得随意动用甲方的设备，不得</w:t>
      </w:r>
      <w:r>
        <w:rPr>
          <w:rFonts w:hint="eastAsia" w:ascii="仿宋_GB2312" w:hAnsi="仿宋_GB2312" w:eastAsia="仿宋_GB2312" w:cs="仿宋_GB2312"/>
          <w:b w:val="0"/>
          <w:bCs/>
          <w:color w:val="auto"/>
          <w:spacing w:val="-2"/>
          <w:sz w:val="28"/>
          <w:szCs w:val="28"/>
          <w:highlight w:val="none"/>
          <w:lang w:val="en-US" w:eastAsia="zh-CN"/>
        </w:rPr>
        <w:t>随</w:t>
      </w:r>
      <w:r>
        <w:rPr>
          <w:rFonts w:hint="eastAsia" w:ascii="仿宋_GB2312" w:hAnsi="仿宋_GB2312" w:eastAsia="仿宋_GB2312" w:cs="仿宋_GB2312"/>
          <w:b w:val="0"/>
          <w:bCs/>
          <w:color w:val="auto"/>
          <w:spacing w:val="-2"/>
          <w:sz w:val="28"/>
          <w:szCs w:val="28"/>
          <w:highlight w:val="none"/>
        </w:rPr>
        <w:t>意进入甲方的办公场所，无紧急情况不得动用甲方单位的电话，并要严守甲方的商业秘密。乙方发现护卫区域内安全隐患应及时提出整改建议及措施，并协助甲方做好相应整改工作。</w:t>
      </w:r>
    </w:p>
    <w:p w14:paraId="79F80523">
      <w:pPr>
        <w:keepNext w:val="0"/>
        <w:keepLines w:val="0"/>
        <w:pageBreakBefore w:val="0"/>
        <w:numPr>
          <w:ilvl w:val="0"/>
          <w:numId w:val="10"/>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lang w:val="en-GB"/>
        </w:rPr>
        <w:t>乙方承诺保安员仅在甲方允许的区域内活动，未经甲方允许不得私自进入其他区域。</w:t>
      </w:r>
    </w:p>
    <w:p w14:paraId="7E0D4E79">
      <w:pPr>
        <w:keepNext w:val="0"/>
        <w:keepLines w:val="0"/>
        <w:pageBreakBefore w:val="0"/>
        <w:numPr>
          <w:ilvl w:val="0"/>
          <w:numId w:val="10"/>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乙方应为乙方员工配备统一制式服装及其他基本的装备，并负责乙方员工的工资、各项福利、相关保险、公积金和相关证件的办理。</w:t>
      </w:r>
    </w:p>
    <w:p w14:paraId="488AAB96">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0" w:line="560" w:lineRule="exact"/>
        <w:ind w:left="0" w:leftChars="0" w:right="0" w:rightChars="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保安设备</w:t>
      </w:r>
    </w:p>
    <w:p w14:paraId="2A630C74">
      <w:pPr>
        <w:keepNext w:val="0"/>
        <w:keepLines w:val="0"/>
        <w:pageBreakBefore w:val="0"/>
        <w:numPr>
          <w:ilvl w:val="0"/>
          <w:numId w:val="11"/>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甲方向乙方提供保安系统设备的，在本合同开始执行时，乙方与甲方应共同清点甲方提供的设备与器具，并由双方在设备清单上签字确认。</w:t>
      </w:r>
    </w:p>
    <w:p w14:paraId="5F186B1A">
      <w:pPr>
        <w:keepNext w:val="0"/>
        <w:keepLines w:val="0"/>
        <w:pageBreakBefore w:val="0"/>
        <w:numPr>
          <w:ilvl w:val="0"/>
          <w:numId w:val="11"/>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在本合同执行的第一个月，乙方将对甲方提供的设备进行测试，如有问题及时通知甲方，并由甲方负责对损坏设备进行维修或更换。</w:t>
      </w:r>
    </w:p>
    <w:p w14:paraId="17524D02">
      <w:pPr>
        <w:keepNext w:val="0"/>
        <w:keepLines w:val="0"/>
        <w:pageBreakBefore w:val="0"/>
        <w:numPr>
          <w:ilvl w:val="0"/>
          <w:numId w:val="11"/>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乙方将定期对设备进行清点并随时跟踪物品的毁损情况。</w:t>
      </w:r>
    </w:p>
    <w:p w14:paraId="1ED46125">
      <w:pPr>
        <w:keepNext w:val="0"/>
        <w:keepLines w:val="0"/>
        <w:pageBreakBefore w:val="0"/>
        <w:numPr>
          <w:ilvl w:val="0"/>
          <w:numId w:val="11"/>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甲方负责对毁损设备进行更换，乙方负责设备的日常清洁。</w:t>
      </w:r>
      <w:r>
        <w:rPr>
          <w:rFonts w:hint="eastAsia" w:ascii="仿宋_GB2312" w:hAnsi="仿宋_GB2312" w:eastAsia="仿宋_GB2312" w:cs="仿宋_GB2312"/>
          <w:b w:val="0"/>
          <w:bCs/>
          <w:color w:val="auto"/>
          <w:spacing w:val="-2"/>
          <w:sz w:val="28"/>
          <w:szCs w:val="28"/>
          <w:highlight w:val="none"/>
          <w:lang w:val="en-US" w:eastAsia="zh-CN"/>
        </w:rPr>
        <w:t>但因乙方人为因素导致设备损坏的，由乙方承担赔偿或就同品牌种类更换。</w:t>
      </w:r>
    </w:p>
    <w:p w14:paraId="1315CC28">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0" w:line="560" w:lineRule="exact"/>
        <w:ind w:left="0" w:leftChars="0" w:right="0" w:rightChars="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突发事故处理</w:t>
      </w:r>
    </w:p>
    <w:p w14:paraId="2E9EB9F5">
      <w:pPr>
        <w:keepNext w:val="0"/>
        <w:keepLines w:val="0"/>
        <w:pageBreakBefore w:val="0"/>
        <w:numPr>
          <w:ilvl w:val="0"/>
          <w:numId w:val="12"/>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保安员在发生突发事故时，应及时报告甲方相关部门采取应急措施，同时报告乙方保安队长做好人员调度</w:t>
      </w:r>
      <w:r>
        <w:rPr>
          <w:rFonts w:hint="eastAsia" w:ascii="仿宋_GB2312" w:hAnsi="仿宋_GB2312" w:eastAsia="仿宋_GB2312" w:cs="仿宋_GB2312"/>
          <w:b w:val="0"/>
          <w:bCs/>
          <w:color w:val="auto"/>
          <w:spacing w:val="-2"/>
          <w:sz w:val="28"/>
          <w:szCs w:val="28"/>
          <w:highlight w:val="none"/>
          <w:lang w:eastAsia="zh-CN"/>
        </w:rPr>
        <w:t>，</w:t>
      </w:r>
      <w:r>
        <w:rPr>
          <w:rFonts w:hint="eastAsia" w:ascii="仿宋_GB2312" w:hAnsi="仿宋_GB2312" w:eastAsia="仿宋_GB2312" w:cs="仿宋_GB2312"/>
          <w:b w:val="0"/>
          <w:bCs/>
          <w:color w:val="auto"/>
          <w:spacing w:val="-2"/>
          <w:sz w:val="28"/>
          <w:szCs w:val="28"/>
          <w:highlight w:val="none"/>
          <w:lang w:val="en-US" w:eastAsia="zh-CN"/>
        </w:rPr>
        <w:t>必要时应立即向公安机关报告</w:t>
      </w:r>
      <w:r>
        <w:rPr>
          <w:rFonts w:hint="eastAsia" w:ascii="仿宋_GB2312" w:hAnsi="仿宋_GB2312" w:eastAsia="仿宋_GB2312" w:cs="仿宋_GB2312"/>
          <w:b w:val="0"/>
          <w:bCs/>
          <w:color w:val="auto"/>
          <w:spacing w:val="-2"/>
          <w:sz w:val="28"/>
          <w:szCs w:val="28"/>
          <w:highlight w:val="none"/>
        </w:rPr>
        <w:t>。</w:t>
      </w:r>
    </w:p>
    <w:p w14:paraId="518D6431">
      <w:pPr>
        <w:keepNext w:val="0"/>
        <w:keepLines w:val="0"/>
        <w:pageBreakBefore w:val="0"/>
        <w:numPr>
          <w:ilvl w:val="0"/>
          <w:numId w:val="12"/>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保安员在工作中，应认真观察、仔细分析，及时发现和制止工作范围内的吵架、斗殴、闹事等扰乱治安情况的发生</w:t>
      </w:r>
      <w:r>
        <w:rPr>
          <w:rFonts w:hint="eastAsia" w:ascii="仿宋_GB2312" w:hAnsi="仿宋_GB2312" w:eastAsia="仿宋_GB2312" w:cs="仿宋_GB2312"/>
          <w:b w:val="0"/>
          <w:bCs/>
          <w:color w:val="auto"/>
          <w:spacing w:val="-2"/>
          <w:sz w:val="28"/>
          <w:szCs w:val="28"/>
          <w:highlight w:val="none"/>
          <w:lang w:eastAsia="zh-CN"/>
        </w:rPr>
        <w:t>，</w:t>
      </w:r>
      <w:r>
        <w:rPr>
          <w:rFonts w:hint="eastAsia" w:ascii="仿宋_GB2312" w:hAnsi="仿宋_GB2312" w:eastAsia="仿宋_GB2312" w:cs="仿宋_GB2312"/>
          <w:b w:val="0"/>
          <w:bCs/>
          <w:color w:val="auto"/>
          <w:spacing w:val="-2"/>
          <w:sz w:val="28"/>
          <w:szCs w:val="28"/>
          <w:highlight w:val="none"/>
          <w:lang w:val="en-US" w:eastAsia="zh-CN"/>
        </w:rPr>
        <w:t>必要时应立即向公安机关报告</w:t>
      </w:r>
      <w:r>
        <w:rPr>
          <w:rFonts w:hint="eastAsia" w:ascii="仿宋_GB2312" w:hAnsi="仿宋_GB2312" w:eastAsia="仿宋_GB2312" w:cs="仿宋_GB2312"/>
          <w:b w:val="0"/>
          <w:bCs/>
          <w:color w:val="auto"/>
          <w:spacing w:val="-2"/>
          <w:sz w:val="28"/>
          <w:szCs w:val="28"/>
          <w:highlight w:val="none"/>
        </w:rPr>
        <w:t>。</w:t>
      </w:r>
    </w:p>
    <w:p w14:paraId="55719018">
      <w:pPr>
        <w:keepNext w:val="0"/>
        <w:keepLines w:val="0"/>
        <w:pageBreakBefore w:val="0"/>
        <w:numPr>
          <w:ilvl w:val="0"/>
          <w:numId w:val="12"/>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乙方规范保安员处理突发事件的程序，提高对突发事件的应急处理能力，维护甲方的工作和生活秩序</w:t>
      </w:r>
      <w:r>
        <w:rPr>
          <w:rFonts w:hint="eastAsia" w:ascii="仿宋_GB2312" w:hAnsi="仿宋_GB2312" w:eastAsia="仿宋_GB2312" w:cs="仿宋_GB2312"/>
          <w:b w:val="0"/>
          <w:bCs/>
          <w:color w:val="auto"/>
          <w:spacing w:val="-2"/>
          <w:sz w:val="28"/>
          <w:szCs w:val="28"/>
          <w:highlight w:val="none"/>
          <w:lang w:eastAsia="zh-CN"/>
        </w:rPr>
        <w:t>，</w:t>
      </w:r>
      <w:r>
        <w:rPr>
          <w:rFonts w:hint="eastAsia" w:ascii="仿宋_GB2312" w:hAnsi="仿宋_GB2312" w:eastAsia="仿宋_GB2312" w:cs="仿宋_GB2312"/>
          <w:b w:val="0"/>
          <w:bCs/>
          <w:color w:val="auto"/>
          <w:spacing w:val="-2"/>
          <w:sz w:val="28"/>
          <w:szCs w:val="28"/>
          <w:highlight w:val="none"/>
          <w:lang w:val="en-US" w:eastAsia="zh-CN"/>
        </w:rPr>
        <w:t>必要时应立即向公安机关报告</w:t>
      </w:r>
      <w:r>
        <w:rPr>
          <w:rFonts w:hint="eastAsia" w:ascii="仿宋_GB2312" w:hAnsi="仿宋_GB2312" w:eastAsia="仿宋_GB2312" w:cs="仿宋_GB2312"/>
          <w:b w:val="0"/>
          <w:bCs/>
          <w:color w:val="auto"/>
          <w:spacing w:val="-2"/>
          <w:sz w:val="28"/>
          <w:szCs w:val="28"/>
          <w:highlight w:val="none"/>
        </w:rPr>
        <w:t>。</w:t>
      </w:r>
    </w:p>
    <w:p w14:paraId="249B0597">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0" w:line="560" w:lineRule="exact"/>
        <w:ind w:left="0" w:leftChars="0" w:right="0" w:rightChars="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违约责任</w:t>
      </w:r>
    </w:p>
    <w:p w14:paraId="0EA15A18">
      <w:pPr>
        <w:keepNext w:val="0"/>
        <w:keepLines w:val="0"/>
        <w:pageBreakBefore w:val="0"/>
        <w:numPr>
          <w:ilvl w:val="0"/>
          <w:numId w:val="13"/>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甲方未按照约定足额、按时向乙方支付服务费用的，甲方应按每日相当于迟延支付部分</w:t>
      </w:r>
      <w:r>
        <w:rPr>
          <w:rFonts w:hint="eastAsia" w:ascii="仿宋_GB2312" w:hAnsi="仿宋_GB2312" w:eastAsia="仿宋_GB2312" w:cs="仿宋_GB2312"/>
          <w:b w:val="0"/>
          <w:bCs/>
          <w:color w:val="auto"/>
          <w:spacing w:val="-2"/>
          <w:sz w:val="28"/>
          <w:szCs w:val="28"/>
          <w:highlight w:val="none"/>
          <w:lang w:val="en-US" w:eastAsia="zh-CN"/>
        </w:rPr>
        <w:t xml:space="preserve"> </w:t>
      </w:r>
      <w:r>
        <w:rPr>
          <w:rFonts w:hint="eastAsia" w:ascii="仿宋_GB2312" w:hAnsi="仿宋_GB2312" w:eastAsia="仿宋_GB2312" w:cs="仿宋_GB2312"/>
          <w:b w:val="0"/>
          <w:bCs/>
          <w:color w:val="auto"/>
          <w:spacing w:val="-2"/>
          <w:sz w:val="28"/>
          <w:szCs w:val="28"/>
          <w:highlight w:val="none"/>
          <w:u w:val="none"/>
          <w:lang w:eastAsia="zh-CN"/>
        </w:rPr>
        <w:t>0</w:t>
      </w:r>
      <w:r>
        <w:rPr>
          <w:rFonts w:hint="eastAsia" w:ascii="仿宋_GB2312" w:hAnsi="仿宋_GB2312" w:eastAsia="仿宋_GB2312" w:cs="仿宋_GB2312"/>
          <w:b w:val="0"/>
          <w:bCs/>
          <w:color w:val="auto"/>
          <w:spacing w:val="-2"/>
          <w:sz w:val="28"/>
          <w:szCs w:val="28"/>
          <w:highlight w:val="none"/>
          <w:u w:val="none"/>
          <w:lang w:val="en-US" w:eastAsia="zh-CN"/>
        </w:rPr>
        <w:t>.05%</w:t>
      </w:r>
      <w:r>
        <w:rPr>
          <w:rFonts w:hint="eastAsia" w:ascii="仿宋_GB2312" w:hAnsi="仿宋_GB2312" w:eastAsia="仿宋_GB2312" w:cs="仿宋_GB2312"/>
          <w:b w:val="0"/>
          <w:bCs/>
          <w:color w:val="auto"/>
          <w:spacing w:val="-2"/>
          <w:sz w:val="28"/>
          <w:szCs w:val="28"/>
          <w:highlight w:val="none"/>
        </w:rPr>
        <w:t>的金额向乙方支付迟延履行违约金，甲方迟延支付服务费达到30日以上（含30日）的，乙方有权单方解除合同</w:t>
      </w:r>
      <w:r>
        <w:rPr>
          <w:rFonts w:hint="eastAsia" w:ascii="仿宋_GB2312" w:hAnsi="仿宋_GB2312" w:eastAsia="仿宋_GB2312" w:cs="仿宋_GB2312"/>
          <w:b w:val="0"/>
          <w:bCs/>
          <w:color w:val="auto"/>
          <w:spacing w:val="-2"/>
          <w:sz w:val="28"/>
          <w:szCs w:val="28"/>
          <w:highlight w:val="none"/>
          <w:lang w:eastAsia="zh-CN"/>
        </w:rPr>
        <w:t>，</w:t>
      </w:r>
      <w:r>
        <w:rPr>
          <w:rFonts w:hint="eastAsia" w:ascii="仿宋_GB2312" w:hAnsi="仿宋_GB2312" w:eastAsia="仿宋_GB2312" w:cs="仿宋_GB2312"/>
          <w:b w:val="0"/>
          <w:bCs/>
          <w:color w:val="auto"/>
          <w:spacing w:val="-2"/>
          <w:sz w:val="28"/>
          <w:szCs w:val="28"/>
          <w:highlight w:val="none"/>
        </w:rPr>
        <w:t>并要求甲方</w:t>
      </w:r>
      <w:r>
        <w:rPr>
          <w:rFonts w:hint="eastAsia" w:ascii="仿宋_GB2312" w:hAnsi="仿宋_GB2312" w:eastAsia="仿宋_GB2312" w:cs="仿宋_GB2312"/>
          <w:b w:val="0"/>
          <w:bCs/>
          <w:color w:val="auto"/>
          <w:spacing w:val="-2"/>
          <w:sz w:val="28"/>
          <w:szCs w:val="28"/>
          <w:highlight w:val="none"/>
          <w:lang w:val="en-US" w:eastAsia="zh-CN"/>
        </w:rPr>
        <w:t>赔偿给乙方造成的全部损失</w:t>
      </w:r>
      <w:r>
        <w:rPr>
          <w:rFonts w:hint="eastAsia" w:ascii="仿宋_GB2312" w:hAnsi="仿宋_GB2312" w:eastAsia="仿宋_GB2312" w:cs="仿宋_GB2312"/>
          <w:b w:val="0"/>
          <w:bCs/>
          <w:color w:val="auto"/>
          <w:spacing w:val="-2"/>
          <w:sz w:val="28"/>
          <w:szCs w:val="28"/>
          <w:highlight w:val="none"/>
        </w:rPr>
        <w:t>。</w:t>
      </w:r>
      <w:r>
        <w:rPr>
          <w:rFonts w:hint="eastAsia" w:ascii="仿宋_GB2312" w:hAnsi="仿宋_GB2312" w:eastAsia="仿宋_GB2312" w:cs="仿宋_GB2312"/>
          <w:b w:val="0"/>
          <w:bCs/>
          <w:color w:val="auto"/>
          <w:spacing w:val="-2"/>
          <w:sz w:val="28"/>
          <w:szCs w:val="28"/>
          <w:highlight w:val="none"/>
          <w:lang w:val="en-US" w:eastAsia="zh-CN"/>
        </w:rPr>
        <w:t>违约金与赔偿金总额以不超过欠付金额的15%为限。</w:t>
      </w:r>
    </w:p>
    <w:p w14:paraId="66425927">
      <w:pPr>
        <w:keepNext w:val="0"/>
        <w:keepLines w:val="0"/>
        <w:pageBreakBefore w:val="0"/>
        <w:numPr>
          <w:ilvl w:val="0"/>
          <w:numId w:val="13"/>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Cs/>
          <w:color w:val="auto"/>
          <w:spacing w:val="-2"/>
          <w:sz w:val="28"/>
          <w:szCs w:val="28"/>
          <w:highlight w:val="none"/>
        </w:rPr>
        <w:t xml:space="preserve">乙方保安人员在执勤期间，因工作失职、脱岗、缺岗或玩忽职守造成治安防范区域发生火灾、盗窃、抢劫等致使人、财、物损失的，由乙方承担赔偿责任；但是，相关案件经公安机关立案侦查三个月内破案的，乙方不承担责任。未明示或者交付保安看管的现金、有价证券、金银珠宝、可随身携带的贵重物品等私人物品丢失乙方不承担赔偿责任。 </w:t>
      </w:r>
    </w:p>
    <w:p w14:paraId="1113B971">
      <w:pPr>
        <w:keepNext w:val="0"/>
        <w:keepLines w:val="0"/>
        <w:pageBreakBefore w:val="0"/>
        <w:numPr>
          <w:ilvl w:val="0"/>
          <w:numId w:val="13"/>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乙方因违反国家管理部门出台的行业规章、市场规则及甲方相关制度规定给甲方带来相关损失，乙方应及时改正，并根据过错责任对甲方的损失进行赔偿。</w:t>
      </w:r>
    </w:p>
    <w:p w14:paraId="3E14D0EE">
      <w:pPr>
        <w:keepNext w:val="0"/>
        <w:keepLines w:val="0"/>
        <w:pageBreakBefore w:val="0"/>
        <w:numPr>
          <w:ilvl w:val="0"/>
          <w:numId w:val="13"/>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Cs/>
          <w:color w:val="auto"/>
          <w:spacing w:val="-2"/>
          <w:sz w:val="28"/>
          <w:szCs w:val="28"/>
          <w:highlight w:val="none"/>
        </w:rPr>
        <w:t>甲方</w:t>
      </w:r>
      <w:r>
        <w:rPr>
          <w:rFonts w:hint="eastAsia" w:ascii="仿宋_GB2312" w:hAnsi="仿宋_GB2312" w:eastAsia="仿宋_GB2312" w:cs="仿宋_GB2312"/>
          <w:bCs/>
          <w:color w:val="auto"/>
          <w:spacing w:val="-2"/>
          <w:sz w:val="28"/>
          <w:szCs w:val="28"/>
          <w:highlight w:val="none"/>
          <w:lang w:val="en-US" w:eastAsia="zh-CN"/>
        </w:rPr>
        <w:t>将对</w:t>
      </w:r>
      <w:r>
        <w:rPr>
          <w:rFonts w:hint="eastAsia" w:ascii="仿宋_GB2312" w:hAnsi="仿宋_GB2312" w:eastAsia="仿宋_GB2312" w:cs="仿宋_GB2312"/>
          <w:bCs/>
          <w:color w:val="auto"/>
          <w:spacing w:val="-2"/>
          <w:sz w:val="28"/>
          <w:szCs w:val="28"/>
          <w:highlight w:val="none"/>
        </w:rPr>
        <w:t>乙方保安人员</w:t>
      </w:r>
      <w:r>
        <w:rPr>
          <w:rFonts w:hint="eastAsia" w:ascii="仿宋_GB2312" w:hAnsi="仿宋_GB2312" w:eastAsia="仿宋_GB2312" w:cs="仿宋_GB2312"/>
          <w:bCs/>
          <w:color w:val="auto"/>
          <w:spacing w:val="-2"/>
          <w:sz w:val="28"/>
          <w:szCs w:val="28"/>
          <w:highlight w:val="none"/>
          <w:lang w:val="en-US" w:eastAsia="zh-CN"/>
        </w:rPr>
        <w:t>的出勤情况进行抽查，发现</w:t>
      </w:r>
      <w:r>
        <w:rPr>
          <w:rFonts w:hint="eastAsia" w:ascii="仿宋_GB2312" w:hAnsi="仿宋_GB2312" w:eastAsia="仿宋_GB2312" w:cs="仿宋_GB2312"/>
          <w:bCs/>
          <w:color w:val="auto"/>
          <w:spacing w:val="-2"/>
          <w:sz w:val="28"/>
          <w:szCs w:val="28"/>
          <w:highlight w:val="none"/>
        </w:rPr>
        <w:t>迟到、早退、脱岗或缺岗</w:t>
      </w:r>
      <w:r>
        <w:rPr>
          <w:rFonts w:hint="eastAsia" w:ascii="仿宋_GB2312" w:hAnsi="仿宋_GB2312" w:eastAsia="仿宋_GB2312" w:cs="仿宋_GB2312"/>
          <w:bCs/>
          <w:color w:val="auto"/>
          <w:spacing w:val="-2"/>
          <w:sz w:val="28"/>
          <w:szCs w:val="28"/>
          <w:highlight w:val="none"/>
          <w:lang w:val="en-US" w:eastAsia="zh-CN"/>
        </w:rPr>
        <w:t>的情况将向乙方公司反馈，由乙方公司对保安人员进行管理</w:t>
      </w:r>
      <w:r>
        <w:rPr>
          <w:rFonts w:hint="eastAsia" w:ascii="仿宋_GB2312" w:hAnsi="仿宋_GB2312" w:eastAsia="仿宋_GB2312" w:cs="仿宋_GB2312"/>
          <w:bCs/>
          <w:color w:val="auto"/>
          <w:spacing w:val="-2"/>
          <w:sz w:val="28"/>
          <w:szCs w:val="28"/>
          <w:highlight w:val="none"/>
        </w:rPr>
        <w:t>。</w:t>
      </w:r>
    </w:p>
    <w:p w14:paraId="49FCB782">
      <w:pPr>
        <w:keepNext w:val="0"/>
        <w:keepLines w:val="0"/>
        <w:pageBreakBefore w:val="0"/>
        <w:numPr>
          <w:ilvl w:val="0"/>
          <w:numId w:val="13"/>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lang w:val="en-US" w:eastAsia="zh-CN"/>
        </w:rPr>
        <w:t>任一方违约的，守约方为实现债权而支出的费用（包括但不限于诉讼费、律师费、公证费、财产保全担保费等）由违约方承担</w:t>
      </w:r>
      <w:r>
        <w:rPr>
          <w:rFonts w:hint="eastAsia" w:ascii="仿宋_GB2312" w:hAnsi="仿宋_GB2312" w:eastAsia="仿宋_GB2312" w:cs="仿宋_GB2312"/>
          <w:b w:val="0"/>
          <w:bCs/>
          <w:color w:val="auto"/>
          <w:spacing w:val="-2"/>
          <w:sz w:val="28"/>
          <w:szCs w:val="28"/>
          <w:highlight w:val="none"/>
        </w:rPr>
        <w:t>。</w:t>
      </w:r>
    </w:p>
    <w:p w14:paraId="4219D667">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0" w:line="560" w:lineRule="exact"/>
        <w:ind w:left="0" w:leftChars="0" w:right="0" w:rightChars="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保密条款</w:t>
      </w:r>
    </w:p>
    <w:p w14:paraId="30AC264C">
      <w:pPr>
        <w:keepNext w:val="0"/>
        <w:keepLines w:val="0"/>
        <w:pageBreakBefore w:val="0"/>
        <w:numPr>
          <w:ilvl w:val="0"/>
          <w:numId w:val="14"/>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双方应当对本合同的内容以及在签订、履行本合同过程中知悉或获得的所有有关对方的信息（即“保密信息”）予以保密，包括但不限于一方（披露方）向另一方（接受方）直接或间接披露的有关披露方的相关信息。</w:t>
      </w:r>
    </w:p>
    <w:p w14:paraId="4C428CFF">
      <w:pPr>
        <w:keepNext w:val="0"/>
        <w:keepLines w:val="0"/>
        <w:pageBreakBefore w:val="0"/>
        <w:numPr>
          <w:ilvl w:val="0"/>
          <w:numId w:val="14"/>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未经披露方书面同意，接受方不得将保密信息用于本合同以外的目的，并不得将其泄漏给任何第三方。双方有权根据法律法规及监管要求而披露相关保密信息。</w:t>
      </w:r>
    </w:p>
    <w:p w14:paraId="252506B8">
      <w:pPr>
        <w:keepNext w:val="0"/>
        <w:keepLines w:val="0"/>
        <w:pageBreakBefore w:val="0"/>
        <w:numPr>
          <w:ilvl w:val="0"/>
          <w:numId w:val="14"/>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本条款在本</w:t>
      </w:r>
      <w:r>
        <w:rPr>
          <w:rFonts w:hint="eastAsia" w:ascii="仿宋_GB2312" w:hAnsi="仿宋_GB2312" w:eastAsia="仿宋_GB2312" w:cs="仿宋_GB2312"/>
          <w:b w:val="0"/>
          <w:bCs/>
          <w:color w:val="auto"/>
          <w:spacing w:val="-2"/>
          <w:sz w:val="28"/>
          <w:szCs w:val="28"/>
          <w:highlight w:val="none"/>
          <w:lang w:eastAsia="zh-CN"/>
        </w:rPr>
        <w:t>合同</w:t>
      </w:r>
      <w:r>
        <w:rPr>
          <w:rFonts w:hint="eastAsia" w:ascii="仿宋_GB2312" w:hAnsi="仿宋_GB2312" w:eastAsia="仿宋_GB2312" w:cs="仿宋_GB2312"/>
          <w:b w:val="0"/>
          <w:bCs/>
          <w:color w:val="auto"/>
          <w:spacing w:val="-2"/>
          <w:sz w:val="28"/>
          <w:szCs w:val="28"/>
          <w:highlight w:val="none"/>
        </w:rPr>
        <w:t>终止或解除后继续有效。任意接受方未经披露方同意，泄露保密信息给披露方造成损失的，披露方有权向接受方追偿。</w:t>
      </w:r>
    </w:p>
    <w:p w14:paraId="3B38C641">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0" w:line="560" w:lineRule="exact"/>
        <w:ind w:left="0" w:leftChars="0" w:right="0" w:rightChars="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合同的补充、变更与终止</w:t>
      </w:r>
    </w:p>
    <w:p w14:paraId="5200A8EB">
      <w:pPr>
        <w:keepNext w:val="0"/>
        <w:keepLines w:val="0"/>
        <w:pageBreakBefore w:val="0"/>
        <w:numPr>
          <w:ilvl w:val="0"/>
          <w:numId w:val="15"/>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本合同签订后如需修改变更，须经甲、乙双方协商达成一致后，以签订补充</w:t>
      </w:r>
      <w:r>
        <w:rPr>
          <w:rFonts w:hint="eastAsia" w:ascii="仿宋_GB2312" w:hAnsi="仿宋_GB2312" w:eastAsia="仿宋_GB2312" w:cs="仿宋_GB2312"/>
          <w:b w:val="0"/>
          <w:bCs/>
          <w:color w:val="auto"/>
          <w:spacing w:val="-2"/>
          <w:sz w:val="28"/>
          <w:szCs w:val="28"/>
          <w:highlight w:val="none"/>
          <w:lang w:eastAsia="zh-CN"/>
        </w:rPr>
        <w:t>合同</w:t>
      </w:r>
      <w:r>
        <w:rPr>
          <w:rFonts w:hint="eastAsia" w:ascii="仿宋_GB2312" w:hAnsi="仿宋_GB2312" w:eastAsia="仿宋_GB2312" w:cs="仿宋_GB2312"/>
          <w:b w:val="0"/>
          <w:bCs/>
          <w:color w:val="auto"/>
          <w:spacing w:val="-2"/>
          <w:sz w:val="28"/>
          <w:szCs w:val="28"/>
          <w:highlight w:val="none"/>
        </w:rPr>
        <w:t>进行修改。</w:t>
      </w:r>
    </w:p>
    <w:p w14:paraId="67B34825">
      <w:pPr>
        <w:keepNext w:val="0"/>
        <w:keepLines w:val="0"/>
        <w:pageBreakBefore w:val="0"/>
        <w:numPr>
          <w:ilvl w:val="0"/>
          <w:numId w:val="15"/>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本合同有效期内除遇不可抗力或</w:t>
      </w:r>
      <w:r>
        <w:rPr>
          <w:rFonts w:hint="eastAsia" w:ascii="仿宋_GB2312" w:hAnsi="仿宋_GB2312" w:eastAsia="仿宋_GB2312" w:cs="仿宋_GB2312"/>
          <w:b w:val="0"/>
          <w:bCs/>
          <w:color w:val="auto"/>
          <w:spacing w:val="-2"/>
          <w:sz w:val="28"/>
          <w:szCs w:val="28"/>
          <w:highlight w:val="none"/>
          <w:lang w:eastAsia="zh-CN"/>
        </w:rPr>
        <w:t>合同</w:t>
      </w:r>
      <w:r>
        <w:rPr>
          <w:rFonts w:hint="eastAsia" w:ascii="仿宋_GB2312" w:hAnsi="仿宋_GB2312" w:eastAsia="仿宋_GB2312" w:cs="仿宋_GB2312"/>
          <w:b w:val="0"/>
          <w:bCs/>
          <w:color w:val="auto"/>
          <w:spacing w:val="-2"/>
          <w:sz w:val="28"/>
          <w:szCs w:val="28"/>
          <w:highlight w:val="none"/>
        </w:rPr>
        <w:t>中规定的原因外，双方不得单方面终止本</w:t>
      </w:r>
      <w:r>
        <w:rPr>
          <w:rFonts w:hint="eastAsia" w:ascii="仿宋_GB2312" w:hAnsi="仿宋_GB2312" w:eastAsia="仿宋_GB2312" w:cs="仿宋_GB2312"/>
          <w:b w:val="0"/>
          <w:bCs/>
          <w:color w:val="auto"/>
          <w:spacing w:val="-2"/>
          <w:sz w:val="28"/>
          <w:szCs w:val="28"/>
          <w:highlight w:val="none"/>
          <w:lang w:eastAsia="zh-CN"/>
        </w:rPr>
        <w:t>合同</w:t>
      </w:r>
      <w:r>
        <w:rPr>
          <w:rFonts w:hint="eastAsia" w:ascii="仿宋_GB2312" w:hAnsi="仿宋_GB2312" w:eastAsia="仿宋_GB2312" w:cs="仿宋_GB2312"/>
          <w:b w:val="0"/>
          <w:bCs/>
          <w:color w:val="auto"/>
          <w:spacing w:val="-2"/>
          <w:sz w:val="28"/>
          <w:szCs w:val="28"/>
          <w:highlight w:val="none"/>
        </w:rPr>
        <w:t>的执行。</w:t>
      </w:r>
    </w:p>
    <w:p w14:paraId="58B1A0EF">
      <w:pPr>
        <w:keepNext w:val="0"/>
        <w:keepLines w:val="0"/>
        <w:pageBreakBefore w:val="0"/>
        <w:numPr>
          <w:ilvl w:val="0"/>
          <w:numId w:val="15"/>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甲方因合理原因对乙方的服务状况不满，可向乙方发送书面整改通知，乙方在收到整改通知后三十日内对此未采取任何补救措施的，甲方可要求终止本合同。合同终止通知应以书面形式送达乙方，并以乙方确认收到为准，本合同将在乙方收到通知书</w:t>
      </w:r>
      <w:r>
        <w:rPr>
          <w:rFonts w:hint="eastAsia" w:ascii="仿宋_GB2312" w:hAnsi="仿宋_GB2312" w:eastAsia="仿宋_GB2312" w:cs="仿宋_GB2312"/>
          <w:b w:val="0"/>
          <w:bCs/>
          <w:color w:val="auto"/>
          <w:spacing w:val="-2"/>
          <w:sz w:val="28"/>
          <w:szCs w:val="28"/>
          <w:highlight w:val="none"/>
          <w:lang w:val="en-US" w:eastAsia="zh-CN"/>
        </w:rPr>
        <w:t>当日</w:t>
      </w:r>
      <w:r>
        <w:rPr>
          <w:rFonts w:hint="eastAsia" w:ascii="仿宋_GB2312" w:hAnsi="仿宋_GB2312" w:eastAsia="仿宋_GB2312" w:cs="仿宋_GB2312"/>
          <w:b w:val="0"/>
          <w:bCs/>
          <w:color w:val="auto"/>
          <w:spacing w:val="-2"/>
          <w:sz w:val="28"/>
          <w:szCs w:val="28"/>
          <w:highlight w:val="none"/>
        </w:rPr>
        <w:t>终止。</w:t>
      </w:r>
    </w:p>
    <w:p w14:paraId="354F0E04">
      <w:pPr>
        <w:keepNext w:val="0"/>
        <w:keepLines w:val="0"/>
        <w:pageBreakBefore w:val="0"/>
        <w:numPr>
          <w:ilvl w:val="0"/>
          <w:numId w:val="15"/>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甲方因其他原因要求终止合同的，需提前</w:t>
      </w:r>
      <w:r>
        <w:rPr>
          <w:rFonts w:hint="eastAsia" w:ascii="仿宋_GB2312" w:hAnsi="仿宋_GB2312" w:eastAsia="仿宋_GB2312" w:cs="仿宋_GB2312"/>
          <w:b w:val="0"/>
          <w:bCs/>
          <w:color w:val="auto"/>
          <w:spacing w:val="-2"/>
          <w:sz w:val="28"/>
          <w:szCs w:val="28"/>
          <w:highlight w:val="none"/>
          <w:lang w:val="en-US" w:eastAsia="zh-CN"/>
        </w:rPr>
        <w:t>三</w:t>
      </w:r>
      <w:r>
        <w:rPr>
          <w:rFonts w:hint="eastAsia" w:ascii="仿宋_GB2312" w:hAnsi="仿宋_GB2312" w:eastAsia="仿宋_GB2312" w:cs="仿宋_GB2312"/>
          <w:b w:val="0"/>
          <w:bCs/>
          <w:color w:val="auto"/>
          <w:spacing w:val="-2"/>
          <w:sz w:val="28"/>
          <w:szCs w:val="28"/>
          <w:highlight w:val="none"/>
        </w:rPr>
        <w:t>十日通知乙方，双方协商决定终止合同。</w:t>
      </w:r>
    </w:p>
    <w:p w14:paraId="749B43D0">
      <w:pPr>
        <w:keepNext w:val="0"/>
        <w:keepLines w:val="0"/>
        <w:pageBreakBefore w:val="0"/>
        <w:numPr>
          <w:ilvl w:val="0"/>
          <w:numId w:val="15"/>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Style w:val="46"/>
          <w:rFonts w:hint="eastAsia" w:ascii="仿宋_GB2312" w:hAnsi="仿宋_GB2312" w:eastAsia="仿宋_GB2312" w:cs="仿宋_GB2312"/>
          <w:bCs/>
          <w:color w:val="auto"/>
          <w:spacing w:val="-2"/>
          <w:sz w:val="28"/>
          <w:szCs w:val="28"/>
          <w:highlight w:val="none"/>
          <w:lang w:val="en-US" w:eastAsia="zh-CN" w:bidi="ar"/>
        </w:rPr>
        <w:t>甲方对乙方连续两个月考核在85分（不含）以下的，甲方可解除合同，或要求乙方更换相关服务人员。</w:t>
      </w:r>
    </w:p>
    <w:p w14:paraId="7FF2151F">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0" w:line="560" w:lineRule="exact"/>
        <w:ind w:left="0" w:leftChars="0" w:right="0" w:rightChars="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lang w:val="en-US" w:eastAsia="zh-CN"/>
        </w:rPr>
        <w:t>争议解决</w:t>
      </w:r>
    </w:p>
    <w:p w14:paraId="4FBF7EF7">
      <w:pPr>
        <w:keepNext w:val="0"/>
        <w:keepLines w:val="0"/>
        <w:pageBreakBefore w:val="0"/>
        <w:numPr>
          <w:ilvl w:val="0"/>
          <w:numId w:val="16"/>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本</w:t>
      </w:r>
      <w:r>
        <w:rPr>
          <w:rFonts w:hint="eastAsia" w:ascii="仿宋_GB2312" w:hAnsi="仿宋_GB2312" w:eastAsia="仿宋_GB2312" w:cs="仿宋_GB2312"/>
          <w:b w:val="0"/>
          <w:bCs/>
          <w:color w:val="auto"/>
          <w:spacing w:val="-2"/>
          <w:sz w:val="28"/>
          <w:szCs w:val="28"/>
          <w:highlight w:val="none"/>
          <w:lang w:eastAsia="zh-CN"/>
        </w:rPr>
        <w:t>合同</w:t>
      </w:r>
      <w:r>
        <w:rPr>
          <w:rFonts w:hint="eastAsia" w:ascii="仿宋_GB2312" w:hAnsi="仿宋_GB2312" w:eastAsia="仿宋_GB2312" w:cs="仿宋_GB2312"/>
          <w:b w:val="0"/>
          <w:bCs/>
          <w:color w:val="auto"/>
          <w:spacing w:val="-2"/>
          <w:sz w:val="28"/>
          <w:szCs w:val="28"/>
          <w:highlight w:val="none"/>
        </w:rPr>
        <w:t>未尽事宜，甲乙双方应协商解决。协商不能达成一致意见时，任何一方均可向</w:t>
      </w:r>
      <w:r>
        <w:rPr>
          <w:rFonts w:hint="eastAsia" w:ascii="仿宋_GB2312" w:hAnsi="仿宋_GB2312" w:eastAsia="仿宋_GB2312" w:cs="仿宋_GB2312"/>
          <w:b w:val="0"/>
          <w:bCs/>
          <w:color w:val="auto"/>
          <w:spacing w:val="-2"/>
          <w:sz w:val="28"/>
          <w:szCs w:val="28"/>
          <w:highlight w:val="none"/>
          <w:lang w:val="en-US" w:eastAsia="zh-CN"/>
        </w:rPr>
        <w:t>佛山市三水区人民</w:t>
      </w:r>
      <w:r>
        <w:rPr>
          <w:rFonts w:hint="eastAsia" w:ascii="仿宋_GB2312" w:hAnsi="仿宋_GB2312" w:eastAsia="仿宋_GB2312" w:cs="仿宋_GB2312"/>
          <w:b w:val="0"/>
          <w:bCs/>
          <w:color w:val="auto"/>
          <w:spacing w:val="-2"/>
          <w:sz w:val="28"/>
          <w:szCs w:val="28"/>
          <w:highlight w:val="none"/>
        </w:rPr>
        <w:t>法院诉讼解决。</w:t>
      </w:r>
    </w:p>
    <w:p w14:paraId="793B75DC">
      <w:pPr>
        <w:keepNext w:val="0"/>
        <w:keepLines w:val="0"/>
        <w:pageBreakBefore w:val="0"/>
        <w:numPr>
          <w:ilvl w:val="0"/>
          <w:numId w:val="16"/>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当产生任何争议及任何争议正在诉讼时，除争议事项外，双方应继续行使其剩余的相关权利，履行其合同项下的其他义务。</w:t>
      </w:r>
    </w:p>
    <w:p w14:paraId="44034879">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before="0" w:line="560" w:lineRule="exact"/>
        <w:ind w:left="0" w:leftChars="0" w:right="0" w:rightChars="0" w:firstLine="552" w:firstLineChars="20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lang w:val="en-US" w:eastAsia="zh-CN"/>
        </w:rPr>
        <w:t>其他</w:t>
      </w:r>
    </w:p>
    <w:p w14:paraId="23A58FBF">
      <w:pPr>
        <w:keepNext w:val="0"/>
        <w:keepLines w:val="0"/>
        <w:pageBreakBefore w:val="0"/>
        <w:numPr>
          <w:ilvl w:val="0"/>
          <w:numId w:val="17"/>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本合同如有未尽事宜，经双方协商一致，可订立补充条款，补充条款与本合同具有同等效力。</w:t>
      </w:r>
    </w:p>
    <w:p w14:paraId="5AA3F971">
      <w:pPr>
        <w:keepNext w:val="0"/>
        <w:keepLines w:val="0"/>
        <w:pageBreakBefore w:val="0"/>
        <w:numPr>
          <w:ilvl w:val="0"/>
          <w:numId w:val="17"/>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本合同在履行过程中，双方如有异议或争执，应协商解决，如协商不成的，可依法向佛山市三水区人民法院起诉。</w:t>
      </w:r>
    </w:p>
    <w:p w14:paraId="79E52021">
      <w:pPr>
        <w:keepNext w:val="0"/>
        <w:keepLines w:val="0"/>
        <w:pageBreakBefore w:val="0"/>
        <w:numPr>
          <w:ilvl w:val="0"/>
          <w:numId w:val="17"/>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双方确认本合同下述地址为通知送达地址，且任何一方以邮寄、短信、传真或电子邮件形式向对方工作人员发出的通知、通告等均认定为有效告知对方。</w:t>
      </w:r>
    </w:p>
    <w:p w14:paraId="73AEAFFC">
      <w:pPr>
        <w:keepNext w:val="0"/>
        <w:keepLines w:val="0"/>
        <w:pageBreakBefore w:val="0"/>
        <w:numPr>
          <w:ilvl w:val="0"/>
          <w:numId w:val="17"/>
        </w:numPr>
        <w:kinsoku/>
        <w:overflowPunct/>
        <w:topLinePunct w:val="0"/>
        <w:autoSpaceDE/>
        <w:autoSpaceDN/>
        <w:bidi w:val="0"/>
        <w:adjustRightInd/>
        <w:snapToGrid/>
        <w:spacing w:line="560" w:lineRule="exact"/>
        <w:ind w:left="0" w:right="0" w:firstLine="420" w:firstLineChars="0"/>
        <w:textAlignment w:val="auto"/>
        <w:rPr>
          <w:rFonts w:hint="eastAsia" w:ascii="仿宋_GB2312" w:hAnsi="仿宋_GB2312" w:eastAsia="仿宋_GB2312" w:cs="仿宋_GB2312"/>
          <w:b w:val="0"/>
          <w:bCs/>
          <w:color w:val="auto"/>
          <w:spacing w:val="-2"/>
          <w:sz w:val="28"/>
          <w:szCs w:val="28"/>
          <w:highlight w:val="none"/>
        </w:rPr>
      </w:pPr>
      <w:r>
        <w:rPr>
          <w:rFonts w:hint="eastAsia" w:ascii="仿宋_GB2312" w:hAnsi="仿宋_GB2312" w:eastAsia="仿宋_GB2312" w:cs="仿宋_GB2312"/>
          <w:b w:val="0"/>
          <w:bCs/>
          <w:color w:val="auto"/>
          <w:spacing w:val="-2"/>
          <w:sz w:val="28"/>
          <w:szCs w:val="28"/>
          <w:highlight w:val="none"/>
        </w:rPr>
        <w:t>本合同一式</w:t>
      </w:r>
      <w:r>
        <w:rPr>
          <w:rFonts w:hint="eastAsia" w:ascii="仿宋_GB2312" w:hAnsi="仿宋_GB2312" w:eastAsia="仿宋_GB2312" w:cs="仿宋_GB2312"/>
          <w:b w:val="0"/>
          <w:bCs/>
          <w:color w:val="auto"/>
          <w:spacing w:val="-2"/>
          <w:sz w:val="28"/>
          <w:szCs w:val="28"/>
          <w:highlight w:val="none"/>
          <w:lang w:val="en-US" w:eastAsia="zh-CN"/>
        </w:rPr>
        <w:t>陆</w:t>
      </w:r>
      <w:r>
        <w:rPr>
          <w:rFonts w:hint="eastAsia" w:ascii="仿宋_GB2312" w:hAnsi="仿宋_GB2312" w:eastAsia="仿宋_GB2312" w:cs="仿宋_GB2312"/>
          <w:b w:val="0"/>
          <w:bCs/>
          <w:color w:val="auto"/>
          <w:spacing w:val="-2"/>
          <w:sz w:val="28"/>
          <w:szCs w:val="28"/>
          <w:highlight w:val="none"/>
        </w:rPr>
        <w:t>份，甲方</w:t>
      </w:r>
      <w:r>
        <w:rPr>
          <w:rFonts w:hint="eastAsia" w:ascii="仿宋_GB2312" w:hAnsi="仿宋_GB2312" w:eastAsia="仿宋_GB2312" w:cs="仿宋_GB2312"/>
          <w:b w:val="0"/>
          <w:bCs/>
          <w:color w:val="auto"/>
          <w:spacing w:val="-2"/>
          <w:sz w:val="28"/>
          <w:szCs w:val="28"/>
          <w:highlight w:val="none"/>
          <w:lang w:eastAsia="zh-CN"/>
        </w:rPr>
        <w:t>（</w:t>
      </w:r>
      <w:r>
        <w:rPr>
          <w:rFonts w:hint="eastAsia" w:ascii="仿宋_GB2312" w:hAnsi="仿宋_GB2312" w:eastAsia="仿宋_GB2312" w:cs="仿宋_GB2312"/>
          <w:b w:val="0"/>
          <w:bCs/>
          <w:color w:val="auto"/>
          <w:spacing w:val="-2"/>
          <w:sz w:val="28"/>
          <w:szCs w:val="28"/>
          <w:highlight w:val="none"/>
          <w:lang w:val="en-US" w:eastAsia="zh-CN"/>
        </w:rPr>
        <w:t>包含甲方关联主体</w:t>
      </w:r>
      <w:r>
        <w:rPr>
          <w:rFonts w:hint="eastAsia" w:ascii="仿宋_GB2312" w:hAnsi="仿宋_GB2312" w:eastAsia="仿宋_GB2312" w:cs="仿宋_GB2312"/>
          <w:b w:val="0"/>
          <w:bCs/>
          <w:color w:val="auto"/>
          <w:spacing w:val="-2"/>
          <w:sz w:val="28"/>
          <w:szCs w:val="28"/>
          <w:highlight w:val="none"/>
          <w:lang w:eastAsia="zh-CN"/>
        </w:rPr>
        <w:t>）</w:t>
      </w:r>
      <w:r>
        <w:rPr>
          <w:rFonts w:hint="eastAsia" w:ascii="仿宋_GB2312" w:hAnsi="仿宋_GB2312" w:eastAsia="仿宋_GB2312" w:cs="仿宋_GB2312"/>
          <w:b w:val="0"/>
          <w:bCs/>
          <w:color w:val="auto"/>
          <w:spacing w:val="-2"/>
          <w:sz w:val="28"/>
          <w:szCs w:val="28"/>
          <w:highlight w:val="none"/>
          <w:lang w:val="en-US" w:eastAsia="zh-CN"/>
        </w:rPr>
        <w:t>各</w:t>
      </w:r>
      <w:r>
        <w:rPr>
          <w:rFonts w:hint="eastAsia" w:ascii="仿宋_GB2312" w:hAnsi="仿宋_GB2312" w:eastAsia="仿宋_GB2312" w:cs="仿宋_GB2312"/>
          <w:b w:val="0"/>
          <w:bCs/>
          <w:color w:val="auto"/>
          <w:spacing w:val="-2"/>
          <w:sz w:val="28"/>
          <w:szCs w:val="28"/>
          <w:highlight w:val="none"/>
        </w:rPr>
        <w:t>执</w:t>
      </w:r>
      <w:r>
        <w:rPr>
          <w:rFonts w:hint="eastAsia" w:ascii="仿宋_GB2312" w:hAnsi="仿宋_GB2312" w:eastAsia="仿宋_GB2312" w:cs="仿宋_GB2312"/>
          <w:b w:val="0"/>
          <w:bCs/>
          <w:color w:val="auto"/>
          <w:spacing w:val="-2"/>
          <w:sz w:val="28"/>
          <w:szCs w:val="28"/>
          <w:highlight w:val="none"/>
          <w:lang w:val="en-US" w:eastAsia="zh-CN"/>
        </w:rPr>
        <w:t>壹</w:t>
      </w:r>
      <w:r>
        <w:rPr>
          <w:rFonts w:hint="eastAsia" w:ascii="仿宋_GB2312" w:hAnsi="仿宋_GB2312" w:eastAsia="仿宋_GB2312" w:cs="仿宋_GB2312"/>
          <w:b w:val="0"/>
          <w:bCs/>
          <w:color w:val="auto"/>
          <w:spacing w:val="-2"/>
          <w:sz w:val="28"/>
          <w:szCs w:val="28"/>
          <w:highlight w:val="none"/>
        </w:rPr>
        <w:t>份，乙方执</w:t>
      </w:r>
      <w:r>
        <w:rPr>
          <w:rFonts w:hint="eastAsia" w:ascii="仿宋_GB2312" w:hAnsi="仿宋_GB2312" w:eastAsia="仿宋_GB2312" w:cs="仿宋_GB2312"/>
          <w:b w:val="0"/>
          <w:bCs/>
          <w:color w:val="auto"/>
          <w:spacing w:val="-2"/>
          <w:sz w:val="28"/>
          <w:szCs w:val="28"/>
          <w:highlight w:val="none"/>
          <w:lang w:val="en-US" w:eastAsia="zh-CN"/>
        </w:rPr>
        <w:t>贰</w:t>
      </w:r>
      <w:r>
        <w:rPr>
          <w:rFonts w:hint="eastAsia" w:ascii="仿宋_GB2312" w:hAnsi="仿宋_GB2312" w:eastAsia="仿宋_GB2312" w:cs="仿宋_GB2312"/>
          <w:b w:val="0"/>
          <w:bCs/>
          <w:color w:val="auto"/>
          <w:spacing w:val="-2"/>
          <w:sz w:val="28"/>
          <w:szCs w:val="28"/>
          <w:highlight w:val="none"/>
        </w:rPr>
        <w:t>份，经双方法定代表人或其授权代表签字、盖章后生效。签署本合同的法定代表人或代理人已获得充分授权，其行为合法有效；若因授权问题导致合同无效，违约方应承担全部赔偿责任。</w:t>
      </w:r>
    </w:p>
    <w:p w14:paraId="3C40C555">
      <w:pPr>
        <w:keepNext w:val="0"/>
        <w:keepLines w:val="0"/>
        <w:pageBreakBefore w:val="0"/>
        <w:kinsoku/>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b w:val="0"/>
          <w:bCs/>
          <w:color w:val="auto"/>
          <w:spacing w:val="-2"/>
          <w:sz w:val="28"/>
          <w:szCs w:val="28"/>
          <w:highlight w:val="none"/>
          <w:lang w:eastAsia="zh-CN"/>
        </w:rPr>
      </w:pPr>
      <w:r>
        <w:rPr>
          <w:rFonts w:hint="eastAsia" w:ascii="仿宋_GB2312" w:hAnsi="仿宋_GB2312" w:eastAsia="仿宋_GB2312" w:cs="仿宋_GB2312"/>
          <w:b w:val="0"/>
          <w:bCs/>
          <w:color w:val="auto"/>
          <w:spacing w:val="-2"/>
          <w:sz w:val="28"/>
          <w:szCs w:val="28"/>
          <w:highlight w:val="none"/>
        </w:rPr>
        <w:t>（以下无正文</w:t>
      </w:r>
      <w:r>
        <w:rPr>
          <w:rFonts w:hint="eastAsia" w:ascii="仿宋_GB2312" w:hAnsi="仿宋_GB2312" w:eastAsia="仿宋_GB2312" w:cs="仿宋_GB2312"/>
          <w:b w:val="0"/>
          <w:bCs/>
          <w:color w:val="auto"/>
          <w:spacing w:val="-2"/>
          <w:sz w:val="28"/>
          <w:szCs w:val="28"/>
          <w:highlight w:val="none"/>
          <w:lang w:eastAsia="zh-CN"/>
        </w:rPr>
        <w:t>）</w:t>
      </w:r>
    </w:p>
    <w:p w14:paraId="5299A2C4">
      <w:pPr>
        <w:keepNext w:val="0"/>
        <w:keepLines w:val="0"/>
        <w:pageBreakBefore w:val="0"/>
        <w:kinsoku/>
        <w:overflowPunct/>
        <w:topLinePunct w:val="0"/>
        <w:autoSpaceDE/>
        <w:autoSpaceDN/>
        <w:bidi w:val="0"/>
        <w:adjustRightInd/>
        <w:snapToGrid/>
        <w:spacing w:line="560" w:lineRule="exact"/>
        <w:ind w:left="0" w:right="0" w:firstLine="552" w:firstLineChars="200"/>
        <w:textAlignment w:val="auto"/>
        <w:rPr>
          <w:rFonts w:hint="default" w:ascii="仿宋_GB2312" w:hAnsi="仿宋_GB2312" w:eastAsia="仿宋_GB2312" w:cs="仿宋_GB2312"/>
          <w:b/>
          <w:bCs w:val="0"/>
          <w:color w:val="auto"/>
          <w:spacing w:val="-2"/>
          <w:sz w:val="28"/>
          <w:szCs w:val="28"/>
          <w:highlight w:val="none"/>
          <w:lang w:eastAsia="zh-CN"/>
        </w:rPr>
      </w:pPr>
      <w:r>
        <w:rPr>
          <w:rFonts w:hint="eastAsia" w:ascii="仿宋_GB2312" w:hAnsi="仿宋_GB2312" w:eastAsia="仿宋_GB2312" w:cs="仿宋_GB2312"/>
          <w:b w:val="0"/>
          <w:bCs/>
          <w:color w:val="auto"/>
          <w:spacing w:val="-2"/>
          <w:sz w:val="28"/>
          <w:szCs w:val="28"/>
          <w:highlight w:val="none"/>
          <w:lang w:val="en-US" w:eastAsia="zh-CN"/>
        </w:rPr>
        <w:t>附件：安保服务质量月度考核评分表</w:t>
      </w:r>
    </w:p>
    <w:p w14:paraId="1931D2A0">
      <w:pPr>
        <w:keepNext w:val="0"/>
        <w:keepLines w:val="0"/>
        <w:pageBreakBefore w:val="0"/>
        <w:kinsoku/>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b w:val="0"/>
          <w:bCs/>
          <w:color w:val="auto"/>
          <w:spacing w:val="-2"/>
          <w:sz w:val="28"/>
          <w:szCs w:val="28"/>
          <w:highlight w:val="none"/>
          <w:lang w:eastAsia="zh-CN"/>
        </w:rPr>
      </w:pPr>
    </w:p>
    <w:p w14:paraId="523422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val="en-US" w:eastAsia="zh-CN"/>
        </w:rPr>
        <w:t>盖</w:t>
      </w:r>
      <w:r>
        <w:rPr>
          <w:rFonts w:hint="eastAsia" w:ascii="仿宋_GB2312" w:hAnsi="仿宋_GB2312" w:eastAsia="仿宋_GB2312" w:cs="仿宋_GB2312"/>
          <w:sz w:val="28"/>
          <w:szCs w:val="28"/>
          <w:highlight w:val="none"/>
        </w:rPr>
        <w:t>章)：</w:t>
      </w:r>
      <w:r>
        <w:rPr>
          <w:rFonts w:hint="eastAsia" w:ascii="仿宋_GB2312" w:hAnsi="仿宋_GB2312" w:eastAsia="仿宋_GB2312" w:cs="仿宋_GB2312"/>
          <w:b w:val="0"/>
          <w:bCs w:val="0"/>
          <w:color w:val="auto"/>
          <w:sz w:val="28"/>
          <w:szCs w:val="28"/>
          <w:highlight w:val="none"/>
          <w:lang w:val="en-US" w:eastAsia="zh-CN"/>
        </w:rPr>
        <w:t>佛山市三水物资集团有限公司</w:t>
      </w:r>
    </w:p>
    <w:p w14:paraId="55BB1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授权代表</w:t>
      </w:r>
      <w:r>
        <w:rPr>
          <w:rFonts w:hint="eastAsia" w:ascii="仿宋_GB2312" w:hAnsi="仿宋_GB2312" w:eastAsia="仿宋_GB2312" w:cs="仿宋_GB2312"/>
          <w:sz w:val="28"/>
          <w:szCs w:val="28"/>
          <w:highlight w:val="none"/>
        </w:rPr>
        <w:t>(签</w:t>
      </w:r>
      <w:r>
        <w:rPr>
          <w:rFonts w:hint="eastAsia" w:ascii="仿宋_GB2312" w:hAnsi="仿宋_GB2312" w:eastAsia="仿宋_GB2312" w:cs="仿宋_GB2312"/>
          <w:sz w:val="28"/>
          <w:szCs w:val="28"/>
          <w:highlight w:val="none"/>
          <w:lang w:eastAsia="zh-CN"/>
        </w:rPr>
        <w:t>字）</w:t>
      </w:r>
      <w:r>
        <w:rPr>
          <w:rFonts w:hint="eastAsia" w:ascii="仿宋_GB2312" w:hAnsi="仿宋_GB2312" w:eastAsia="仿宋_GB2312" w:cs="仿宋_GB2312"/>
          <w:sz w:val="28"/>
          <w:szCs w:val="28"/>
          <w:highlight w:val="none"/>
        </w:rPr>
        <w:t xml:space="preserve">_________ </w:t>
      </w:r>
    </w:p>
    <w:p w14:paraId="6FDBE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签订日期</w:t>
      </w:r>
      <w:r>
        <w:rPr>
          <w:rFonts w:hint="eastAsia" w:ascii="仿宋_GB2312" w:hAnsi="仿宋_GB2312" w:eastAsia="仿宋_GB2312" w:cs="仿宋_GB2312"/>
          <w:sz w:val="28"/>
          <w:szCs w:val="28"/>
          <w:highlight w:val="none"/>
        </w:rPr>
        <w:t>_________年____月____日</w:t>
      </w:r>
    </w:p>
    <w:p w14:paraId="326216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rPr>
      </w:pPr>
    </w:p>
    <w:p w14:paraId="68C544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甲方关联企业：</w:t>
      </w:r>
    </w:p>
    <w:p w14:paraId="2D5B5C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佛山市三水国储粮食有限公司（盖</w:t>
      </w:r>
      <w:r>
        <w:rPr>
          <w:rFonts w:hint="eastAsia" w:ascii="仿宋_GB2312" w:hAnsi="仿宋_GB2312" w:eastAsia="仿宋_GB2312" w:cs="仿宋_GB2312"/>
          <w:sz w:val="28"/>
          <w:szCs w:val="28"/>
          <w:highlight w:val="none"/>
        </w:rPr>
        <w:t>章)：</w:t>
      </w:r>
    </w:p>
    <w:p w14:paraId="1447B0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授权代表</w:t>
      </w:r>
      <w:r>
        <w:rPr>
          <w:rFonts w:hint="eastAsia" w:ascii="仿宋_GB2312" w:hAnsi="仿宋_GB2312" w:eastAsia="仿宋_GB2312" w:cs="仿宋_GB2312"/>
          <w:sz w:val="28"/>
          <w:szCs w:val="28"/>
          <w:highlight w:val="none"/>
        </w:rPr>
        <w:t>(签</w:t>
      </w:r>
      <w:r>
        <w:rPr>
          <w:rFonts w:hint="eastAsia" w:ascii="仿宋_GB2312" w:hAnsi="仿宋_GB2312" w:eastAsia="仿宋_GB2312" w:cs="仿宋_GB2312"/>
          <w:sz w:val="28"/>
          <w:szCs w:val="28"/>
          <w:highlight w:val="none"/>
          <w:lang w:eastAsia="zh-CN"/>
        </w:rPr>
        <w:t>字）</w:t>
      </w:r>
      <w:r>
        <w:rPr>
          <w:rFonts w:hint="eastAsia" w:ascii="仿宋_GB2312" w:hAnsi="仿宋_GB2312" w:eastAsia="仿宋_GB2312" w:cs="仿宋_GB2312"/>
          <w:sz w:val="28"/>
          <w:szCs w:val="28"/>
          <w:highlight w:val="none"/>
        </w:rPr>
        <w:t xml:space="preserve">_________ </w:t>
      </w:r>
    </w:p>
    <w:p w14:paraId="20CC34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签订日期</w:t>
      </w:r>
      <w:r>
        <w:rPr>
          <w:rFonts w:hint="eastAsia" w:ascii="仿宋_GB2312" w:hAnsi="仿宋_GB2312" w:eastAsia="仿宋_GB2312" w:cs="仿宋_GB2312"/>
          <w:sz w:val="28"/>
          <w:szCs w:val="28"/>
          <w:highlight w:val="none"/>
        </w:rPr>
        <w:t>_________年____月____日</w:t>
      </w:r>
    </w:p>
    <w:p w14:paraId="5BD01D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lang w:val="en-US" w:eastAsia="zh-CN"/>
        </w:rPr>
      </w:pPr>
    </w:p>
    <w:p w14:paraId="17941F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bCs/>
          <w:color w:val="auto"/>
          <w:spacing w:val="-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bCs/>
          <w:color w:val="auto"/>
          <w:spacing w:val="-2"/>
          <w:sz w:val="28"/>
          <w:szCs w:val="28"/>
          <w:highlight w:val="none"/>
          <w:lang w:val="en-US" w:eastAsia="zh-CN"/>
        </w:rPr>
        <w:t>佛山市三水区国粮粮油有限公司</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盖</w:t>
      </w:r>
      <w:r>
        <w:rPr>
          <w:rFonts w:hint="eastAsia" w:ascii="仿宋_GB2312" w:hAnsi="仿宋_GB2312" w:eastAsia="仿宋_GB2312" w:cs="仿宋_GB2312"/>
          <w:sz w:val="28"/>
          <w:szCs w:val="28"/>
          <w:highlight w:val="none"/>
        </w:rPr>
        <w:t>章)</w:t>
      </w:r>
      <w:r>
        <w:rPr>
          <w:rFonts w:hint="eastAsia" w:ascii="仿宋_GB2312" w:hAnsi="仿宋_GB2312" w:eastAsia="仿宋_GB2312" w:cs="仿宋_GB2312"/>
          <w:bCs/>
          <w:color w:val="auto"/>
          <w:spacing w:val="-2"/>
          <w:sz w:val="28"/>
          <w:szCs w:val="28"/>
          <w:highlight w:val="none"/>
          <w:lang w:val="en-US" w:eastAsia="zh-CN"/>
        </w:rPr>
        <w:t>：</w:t>
      </w:r>
    </w:p>
    <w:p w14:paraId="63F53F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授权代表</w:t>
      </w:r>
      <w:r>
        <w:rPr>
          <w:rFonts w:hint="eastAsia" w:ascii="仿宋_GB2312" w:hAnsi="仿宋_GB2312" w:eastAsia="仿宋_GB2312" w:cs="仿宋_GB2312"/>
          <w:sz w:val="28"/>
          <w:szCs w:val="28"/>
          <w:highlight w:val="none"/>
        </w:rPr>
        <w:t>(签</w:t>
      </w:r>
      <w:r>
        <w:rPr>
          <w:rFonts w:hint="eastAsia" w:ascii="仿宋_GB2312" w:hAnsi="仿宋_GB2312" w:eastAsia="仿宋_GB2312" w:cs="仿宋_GB2312"/>
          <w:sz w:val="28"/>
          <w:szCs w:val="28"/>
          <w:highlight w:val="none"/>
          <w:lang w:eastAsia="zh-CN"/>
        </w:rPr>
        <w:t>字）</w:t>
      </w:r>
      <w:r>
        <w:rPr>
          <w:rFonts w:hint="eastAsia" w:ascii="仿宋_GB2312" w:hAnsi="仿宋_GB2312" w:eastAsia="仿宋_GB2312" w:cs="仿宋_GB2312"/>
          <w:sz w:val="28"/>
          <w:szCs w:val="28"/>
          <w:highlight w:val="none"/>
        </w:rPr>
        <w:t xml:space="preserve">_________ </w:t>
      </w:r>
    </w:p>
    <w:p w14:paraId="1EFC73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签订日期</w:t>
      </w:r>
      <w:r>
        <w:rPr>
          <w:rFonts w:hint="eastAsia" w:ascii="仿宋_GB2312" w:hAnsi="仿宋_GB2312" w:eastAsia="仿宋_GB2312" w:cs="仿宋_GB2312"/>
          <w:sz w:val="28"/>
          <w:szCs w:val="28"/>
          <w:highlight w:val="none"/>
        </w:rPr>
        <w:t>_________年____月____日</w:t>
      </w:r>
    </w:p>
    <w:p w14:paraId="55419C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lang w:eastAsia="zh-CN"/>
        </w:rPr>
      </w:pPr>
    </w:p>
    <w:p w14:paraId="150B75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Cs w:val="0"/>
          <w:color w:val="auto"/>
          <w:spacing w:val="0"/>
          <w:sz w:val="28"/>
          <w:szCs w:val="28"/>
          <w:highlight w:val="none"/>
          <w:lang w:val="en-US" w:eastAsia="zh-CN"/>
        </w:rPr>
        <w:t>广东国裕食品有限公司</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盖</w:t>
      </w:r>
      <w:r>
        <w:rPr>
          <w:rFonts w:hint="eastAsia" w:ascii="仿宋_GB2312" w:hAnsi="仿宋_GB2312" w:eastAsia="仿宋_GB2312" w:cs="仿宋_GB2312"/>
          <w:sz w:val="28"/>
          <w:szCs w:val="28"/>
          <w:highlight w:val="none"/>
        </w:rPr>
        <w:t>章)：</w:t>
      </w:r>
    </w:p>
    <w:p w14:paraId="6E007A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授权代表</w:t>
      </w:r>
      <w:r>
        <w:rPr>
          <w:rFonts w:hint="eastAsia" w:ascii="仿宋_GB2312" w:hAnsi="仿宋_GB2312" w:eastAsia="仿宋_GB2312" w:cs="仿宋_GB2312"/>
          <w:sz w:val="28"/>
          <w:szCs w:val="28"/>
          <w:highlight w:val="none"/>
        </w:rPr>
        <w:t>(签</w:t>
      </w:r>
      <w:r>
        <w:rPr>
          <w:rFonts w:hint="eastAsia" w:ascii="仿宋_GB2312" w:hAnsi="仿宋_GB2312" w:eastAsia="仿宋_GB2312" w:cs="仿宋_GB2312"/>
          <w:sz w:val="28"/>
          <w:szCs w:val="28"/>
          <w:highlight w:val="none"/>
          <w:lang w:eastAsia="zh-CN"/>
        </w:rPr>
        <w:t>字）</w:t>
      </w:r>
      <w:r>
        <w:rPr>
          <w:rFonts w:hint="eastAsia" w:ascii="仿宋_GB2312" w:hAnsi="仿宋_GB2312" w:eastAsia="仿宋_GB2312" w:cs="仿宋_GB2312"/>
          <w:sz w:val="28"/>
          <w:szCs w:val="28"/>
          <w:highlight w:val="none"/>
        </w:rPr>
        <w:t xml:space="preserve">_________ </w:t>
      </w:r>
    </w:p>
    <w:p w14:paraId="52BC49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签订日期</w:t>
      </w:r>
      <w:r>
        <w:rPr>
          <w:rFonts w:hint="eastAsia" w:ascii="仿宋_GB2312" w:hAnsi="仿宋_GB2312" w:eastAsia="仿宋_GB2312" w:cs="仿宋_GB2312"/>
          <w:sz w:val="28"/>
          <w:szCs w:val="28"/>
          <w:highlight w:val="none"/>
        </w:rPr>
        <w:t>_________年____月____日</w:t>
      </w:r>
    </w:p>
    <w:p w14:paraId="06AAA7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lang w:eastAsia="zh-CN"/>
        </w:rPr>
      </w:pPr>
    </w:p>
    <w:p w14:paraId="001B03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乙</w:t>
      </w:r>
      <w:r>
        <w:rPr>
          <w:rFonts w:hint="eastAsia" w:ascii="仿宋_GB2312" w:hAnsi="仿宋_GB2312" w:eastAsia="仿宋_GB2312" w:cs="仿宋_GB2312"/>
          <w:sz w:val="28"/>
          <w:szCs w:val="28"/>
          <w:highlight w:val="none"/>
        </w:rPr>
        <w:t>方(</w:t>
      </w:r>
      <w:r>
        <w:rPr>
          <w:rFonts w:hint="eastAsia" w:ascii="仿宋_GB2312" w:hAnsi="仿宋_GB2312" w:eastAsia="仿宋_GB2312" w:cs="仿宋_GB2312"/>
          <w:sz w:val="28"/>
          <w:szCs w:val="28"/>
          <w:highlight w:val="none"/>
          <w:lang w:val="en-US" w:eastAsia="zh-CN"/>
        </w:rPr>
        <w:t>盖</w:t>
      </w:r>
      <w:r>
        <w:rPr>
          <w:rFonts w:hint="eastAsia" w:ascii="仿宋_GB2312" w:hAnsi="仿宋_GB2312" w:eastAsia="仿宋_GB2312" w:cs="仿宋_GB2312"/>
          <w:sz w:val="28"/>
          <w:szCs w:val="28"/>
          <w:highlight w:val="none"/>
        </w:rPr>
        <w:t>章)：</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p>
    <w:p w14:paraId="462F4C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授权代表</w:t>
      </w:r>
      <w:r>
        <w:rPr>
          <w:rFonts w:hint="eastAsia" w:ascii="仿宋_GB2312" w:hAnsi="仿宋_GB2312" w:eastAsia="仿宋_GB2312" w:cs="仿宋_GB2312"/>
          <w:sz w:val="28"/>
          <w:szCs w:val="28"/>
          <w:highlight w:val="none"/>
        </w:rPr>
        <w:t xml:space="preserve">(签字)：_________ </w:t>
      </w:r>
    </w:p>
    <w:p w14:paraId="3916A7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签订日期</w:t>
      </w:r>
      <w:r>
        <w:rPr>
          <w:rFonts w:hint="eastAsia" w:ascii="仿宋_GB2312" w:hAnsi="仿宋_GB2312" w:eastAsia="仿宋_GB2312" w:cs="仿宋_GB2312"/>
          <w:sz w:val="28"/>
          <w:szCs w:val="28"/>
          <w:highlight w:val="none"/>
        </w:rPr>
        <w:t>_________年____月____日</w:t>
      </w:r>
    </w:p>
    <w:p w14:paraId="459FED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14:paraId="0F364E03">
      <w:pPr>
        <w:spacing w:line="560" w:lineRule="exact"/>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附件：</w:t>
      </w:r>
    </w:p>
    <w:tbl>
      <w:tblPr>
        <w:tblStyle w:val="20"/>
        <w:tblW w:w="9730"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9"/>
        <w:gridCol w:w="1479"/>
        <w:gridCol w:w="5461"/>
        <w:gridCol w:w="750"/>
        <w:gridCol w:w="449"/>
        <w:gridCol w:w="280"/>
        <w:gridCol w:w="702"/>
      </w:tblGrid>
      <w:tr w14:paraId="39B4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730" w:type="dxa"/>
            <w:gridSpan w:val="7"/>
            <w:tcBorders>
              <w:top w:val="single" w:color="000000" w:sz="4" w:space="0"/>
              <w:left w:val="single" w:color="000000" w:sz="4" w:space="0"/>
              <w:bottom w:val="single" w:color="000000" w:sz="4" w:space="0"/>
              <w:right w:val="single" w:color="000000" w:sz="4" w:space="0"/>
            </w:tcBorders>
            <w:noWrap w:val="0"/>
            <w:vAlign w:val="center"/>
          </w:tcPr>
          <w:p w14:paraId="01A24B59">
            <w:pPr>
              <w:keepNext w:val="0"/>
              <w:keepLines w:val="0"/>
              <w:widowControl/>
              <w:suppressLineNumbers w:val="0"/>
              <w:spacing w:line="560" w:lineRule="exact"/>
              <w:ind w:right="0" w:rightChars="0"/>
              <w:jc w:val="center"/>
              <w:textAlignment w:val="center"/>
              <w:rPr>
                <w:rFonts w:hint="eastAsia" w:ascii="仿宋_GB2312" w:hAnsi="仿宋_GB2312" w:eastAsia="仿宋_GB2312" w:cs="仿宋_GB2312"/>
                <w:i w:val="0"/>
                <w:iCs w:val="0"/>
                <w:color w:val="auto"/>
                <w:sz w:val="36"/>
                <w:szCs w:val="36"/>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安保服务质量月度考核评分表</w:t>
            </w:r>
          </w:p>
        </w:tc>
      </w:tr>
      <w:tr w14:paraId="1E8E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549" w:type="dxa"/>
            <w:gridSpan w:val="3"/>
            <w:tcBorders>
              <w:top w:val="single" w:color="000000" w:sz="4" w:space="0"/>
              <w:left w:val="single" w:color="000000" w:sz="4" w:space="0"/>
              <w:bottom w:val="single" w:color="000000" w:sz="4" w:space="0"/>
              <w:right w:val="single" w:color="000000" w:sz="4" w:space="0"/>
            </w:tcBorders>
            <w:noWrap w:val="0"/>
            <w:vAlign w:val="center"/>
          </w:tcPr>
          <w:p w14:paraId="32AD5B96">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Style w:val="46"/>
                <w:rFonts w:ascii="仿宋_GB2312" w:hAnsi="仿宋_GB2312" w:eastAsia="仿宋_GB2312" w:cs="仿宋_GB2312"/>
                <w:color w:val="auto"/>
                <w:highlight w:val="none"/>
                <w:lang w:val="en-US" w:eastAsia="zh-CN" w:bidi="ar"/>
              </w:rPr>
              <w:t>考核时间：      年   月</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AF3357">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729" w:type="dxa"/>
            <w:gridSpan w:val="2"/>
            <w:tcBorders>
              <w:top w:val="single" w:color="000000" w:sz="4" w:space="0"/>
              <w:left w:val="single" w:color="000000" w:sz="4" w:space="0"/>
              <w:bottom w:val="single" w:color="000000" w:sz="4" w:space="0"/>
              <w:right w:val="single" w:color="000000" w:sz="4" w:space="0"/>
            </w:tcBorders>
            <w:noWrap w:val="0"/>
            <w:vAlign w:val="center"/>
          </w:tcPr>
          <w:p w14:paraId="671625E7">
            <w:pPr>
              <w:spacing w:line="560" w:lineRule="exact"/>
              <w:ind w:right="193" w:rightChars="92"/>
              <w:jc w:val="both"/>
              <w:rPr>
                <w:rFonts w:hint="eastAsia" w:ascii="仿宋_GB2312" w:hAnsi="仿宋_GB2312" w:eastAsia="仿宋_GB2312" w:cs="仿宋_GB2312"/>
                <w:i w:val="0"/>
                <w:iCs w:val="0"/>
                <w:color w:val="auto"/>
                <w:sz w:val="24"/>
                <w:szCs w:val="24"/>
                <w:highlight w:val="none"/>
                <w:u w:val="none"/>
              </w:rPr>
            </w:pP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53E80668">
            <w:pPr>
              <w:spacing w:line="560" w:lineRule="exact"/>
              <w:jc w:val="both"/>
              <w:rPr>
                <w:rFonts w:hint="eastAsia" w:ascii="仿宋_GB2312" w:hAnsi="仿宋_GB2312" w:eastAsia="仿宋_GB2312" w:cs="仿宋_GB2312"/>
                <w:i w:val="0"/>
                <w:iCs w:val="0"/>
                <w:color w:val="auto"/>
                <w:sz w:val="24"/>
                <w:szCs w:val="24"/>
                <w:highlight w:val="none"/>
                <w:u w:val="none"/>
              </w:rPr>
            </w:pPr>
          </w:p>
        </w:tc>
      </w:tr>
      <w:tr w14:paraId="0AFF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9" w:type="dxa"/>
            <w:tcBorders>
              <w:top w:val="nil"/>
              <w:left w:val="single" w:color="000000" w:sz="8" w:space="0"/>
              <w:bottom w:val="single" w:color="000000" w:sz="8" w:space="0"/>
              <w:right w:val="single" w:color="000000" w:sz="8" w:space="0"/>
            </w:tcBorders>
            <w:noWrap w:val="0"/>
            <w:vAlign w:val="center"/>
          </w:tcPr>
          <w:p w14:paraId="0A3A9C31">
            <w:pPr>
              <w:keepNext w:val="0"/>
              <w:keepLines w:val="0"/>
              <w:widowControl/>
              <w:suppressLineNumbers w:val="0"/>
              <w:spacing w:line="5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序号</w:t>
            </w:r>
          </w:p>
        </w:tc>
        <w:tc>
          <w:tcPr>
            <w:tcW w:w="1479" w:type="dxa"/>
            <w:tcBorders>
              <w:top w:val="nil"/>
              <w:left w:val="nil"/>
              <w:bottom w:val="single" w:color="000000" w:sz="8" w:space="0"/>
              <w:right w:val="single" w:color="000000" w:sz="8" w:space="0"/>
            </w:tcBorders>
            <w:noWrap w:val="0"/>
            <w:vAlign w:val="center"/>
          </w:tcPr>
          <w:p w14:paraId="2101779C">
            <w:pPr>
              <w:keepNext w:val="0"/>
              <w:keepLines w:val="0"/>
              <w:widowControl/>
              <w:suppressLineNumbers w:val="0"/>
              <w:spacing w:line="5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考核项目</w:t>
            </w:r>
          </w:p>
        </w:tc>
        <w:tc>
          <w:tcPr>
            <w:tcW w:w="5461" w:type="dxa"/>
            <w:tcBorders>
              <w:top w:val="nil"/>
              <w:left w:val="nil"/>
              <w:bottom w:val="single" w:color="000000" w:sz="8" w:space="0"/>
              <w:right w:val="single" w:color="000000" w:sz="8" w:space="0"/>
            </w:tcBorders>
            <w:noWrap w:val="0"/>
            <w:vAlign w:val="center"/>
          </w:tcPr>
          <w:p w14:paraId="54D976AB">
            <w:pPr>
              <w:keepNext w:val="0"/>
              <w:keepLines w:val="0"/>
              <w:widowControl/>
              <w:suppressLineNumbers w:val="0"/>
              <w:spacing w:line="5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扣分标准</w:t>
            </w:r>
          </w:p>
        </w:tc>
        <w:tc>
          <w:tcPr>
            <w:tcW w:w="750" w:type="dxa"/>
            <w:tcBorders>
              <w:top w:val="nil"/>
              <w:left w:val="nil"/>
              <w:bottom w:val="single" w:color="000000" w:sz="8" w:space="0"/>
              <w:right w:val="single" w:color="000000" w:sz="8" w:space="0"/>
            </w:tcBorders>
            <w:noWrap w:val="0"/>
            <w:vAlign w:val="center"/>
          </w:tcPr>
          <w:p w14:paraId="50E55932">
            <w:pPr>
              <w:keepNext w:val="0"/>
              <w:keepLines w:val="0"/>
              <w:widowControl/>
              <w:suppressLineNumbers w:val="0"/>
              <w:spacing w:line="5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扣分</w:t>
            </w:r>
          </w:p>
        </w:tc>
        <w:tc>
          <w:tcPr>
            <w:tcW w:w="729" w:type="dxa"/>
            <w:gridSpan w:val="2"/>
            <w:tcBorders>
              <w:top w:val="nil"/>
              <w:left w:val="nil"/>
              <w:bottom w:val="single" w:color="000000" w:sz="8" w:space="0"/>
              <w:right w:val="single" w:color="000000" w:sz="8" w:space="0"/>
            </w:tcBorders>
            <w:noWrap w:val="0"/>
            <w:vAlign w:val="center"/>
          </w:tcPr>
          <w:p w14:paraId="4F807C9C">
            <w:pPr>
              <w:keepNext w:val="0"/>
              <w:keepLines w:val="0"/>
              <w:widowControl/>
              <w:suppressLineNumbers w:val="0"/>
              <w:spacing w:line="560" w:lineRule="exact"/>
              <w:jc w:val="center"/>
              <w:textAlignment w:val="center"/>
              <w:rPr>
                <w:rFonts w:hint="eastAsia" w:ascii="仿宋_GB2312" w:hAnsi="仿宋_GB2312" w:eastAsia="仿宋_GB2312" w:cs="仿宋_GB2312"/>
                <w:b w:val="0"/>
                <w:bCs w:val="0"/>
                <w:i w:val="0"/>
                <w:iCs w:val="0"/>
                <w:color w:val="auto"/>
                <w:sz w:val="24"/>
                <w:szCs w:val="24"/>
                <w:highlight w:val="none"/>
                <w:u w:val="none"/>
                <w:lang w:val="en-US"/>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扣分说明</w:t>
            </w:r>
          </w:p>
        </w:tc>
        <w:tc>
          <w:tcPr>
            <w:tcW w:w="702" w:type="dxa"/>
            <w:tcBorders>
              <w:top w:val="nil"/>
              <w:left w:val="nil"/>
              <w:bottom w:val="single" w:color="000000" w:sz="8" w:space="0"/>
              <w:right w:val="single" w:color="000000" w:sz="8" w:space="0"/>
            </w:tcBorders>
            <w:noWrap w:val="0"/>
            <w:vAlign w:val="center"/>
          </w:tcPr>
          <w:p w14:paraId="65850FEF">
            <w:pPr>
              <w:keepNext w:val="0"/>
              <w:keepLines w:val="0"/>
              <w:widowControl/>
              <w:suppressLineNumbers w:val="0"/>
              <w:spacing w:line="5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单项</w:t>
            </w:r>
            <w:r>
              <w:rPr>
                <w:rFonts w:hint="eastAsia" w:ascii="仿宋_GB2312" w:hAnsi="仿宋_GB2312" w:eastAsia="仿宋_GB2312" w:cs="仿宋_GB2312"/>
                <w:b w:val="0"/>
                <w:bCs w:val="0"/>
                <w:i w:val="0"/>
                <w:iCs w:val="0"/>
                <w:color w:val="auto"/>
                <w:kern w:val="0"/>
                <w:sz w:val="24"/>
                <w:szCs w:val="24"/>
                <w:highlight w:val="none"/>
                <w:u w:val="none"/>
                <w:lang w:eastAsia="zh-CN" w:bidi="ar"/>
              </w:rPr>
              <w:t>得分</w:t>
            </w:r>
          </w:p>
        </w:tc>
      </w:tr>
      <w:tr w14:paraId="529D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9" w:type="dxa"/>
            <w:vMerge w:val="restart"/>
            <w:tcBorders>
              <w:top w:val="nil"/>
              <w:left w:val="single" w:color="000000" w:sz="8" w:space="0"/>
              <w:bottom w:val="single" w:color="000000" w:sz="8" w:space="0"/>
              <w:right w:val="single" w:color="000000" w:sz="8" w:space="0"/>
            </w:tcBorders>
            <w:noWrap w:val="0"/>
            <w:vAlign w:val="center"/>
          </w:tcPr>
          <w:p w14:paraId="3A4582D1">
            <w:pPr>
              <w:keepNext w:val="0"/>
              <w:keepLines w:val="0"/>
              <w:widowControl/>
              <w:suppressLineNumbers w:val="0"/>
              <w:spacing w:line="56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w:t>
            </w:r>
          </w:p>
        </w:tc>
        <w:tc>
          <w:tcPr>
            <w:tcW w:w="1479" w:type="dxa"/>
            <w:vMerge w:val="restart"/>
            <w:tcBorders>
              <w:top w:val="nil"/>
              <w:left w:val="nil"/>
              <w:bottom w:val="single" w:color="000000" w:sz="8" w:space="0"/>
              <w:right w:val="single" w:color="000000" w:sz="8" w:space="0"/>
            </w:tcBorders>
            <w:noWrap w:val="0"/>
            <w:vAlign w:val="center"/>
          </w:tcPr>
          <w:p w14:paraId="31DD6573">
            <w:pPr>
              <w:keepNext w:val="0"/>
              <w:keepLines w:val="0"/>
              <w:widowControl/>
              <w:suppressLineNumbers w:val="0"/>
              <w:spacing w:line="5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工作配合情况（20分）</w:t>
            </w:r>
          </w:p>
        </w:tc>
        <w:tc>
          <w:tcPr>
            <w:tcW w:w="5461" w:type="dxa"/>
            <w:tcBorders>
              <w:top w:val="nil"/>
              <w:left w:val="nil"/>
              <w:bottom w:val="single" w:color="000000" w:sz="8" w:space="0"/>
              <w:right w:val="single" w:color="000000" w:sz="8" w:space="0"/>
            </w:tcBorders>
            <w:noWrap w:val="0"/>
            <w:vAlign w:val="center"/>
          </w:tcPr>
          <w:p w14:paraId="56D347A8">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没有及时响应甲方提出的问题或意见的，每次扣3分</w:t>
            </w:r>
          </w:p>
        </w:tc>
        <w:tc>
          <w:tcPr>
            <w:tcW w:w="750" w:type="dxa"/>
            <w:tcBorders>
              <w:top w:val="nil"/>
              <w:left w:val="nil"/>
              <w:bottom w:val="single" w:color="000000" w:sz="8" w:space="0"/>
              <w:right w:val="single" w:color="000000" w:sz="8" w:space="0"/>
            </w:tcBorders>
            <w:noWrap w:val="0"/>
            <w:vAlign w:val="center"/>
          </w:tcPr>
          <w:p w14:paraId="6C5027B3">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729" w:type="dxa"/>
            <w:gridSpan w:val="2"/>
            <w:vMerge w:val="restart"/>
            <w:tcBorders>
              <w:top w:val="nil"/>
              <w:left w:val="nil"/>
              <w:bottom w:val="single" w:color="000000" w:sz="8" w:space="0"/>
              <w:right w:val="single" w:color="000000" w:sz="8" w:space="0"/>
            </w:tcBorders>
            <w:noWrap w:val="0"/>
            <w:vAlign w:val="center"/>
          </w:tcPr>
          <w:p w14:paraId="6019FF5A">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702" w:type="dxa"/>
            <w:vMerge w:val="restart"/>
            <w:tcBorders>
              <w:top w:val="nil"/>
              <w:left w:val="nil"/>
              <w:right w:val="single" w:color="000000" w:sz="8" w:space="0"/>
            </w:tcBorders>
            <w:noWrap w:val="0"/>
            <w:vAlign w:val="center"/>
          </w:tcPr>
          <w:p w14:paraId="425C6B4F">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2F77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9" w:type="dxa"/>
            <w:vMerge w:val="continue"/>
            <w:tcBorders>
              <w:top w:val="nil"/>
              <w:left w:val="single" w:color="000000" w:sz="8" w:space="0"/>
              <w:bottom w:val="single" w:color="000000" w:sz="8" w:space="0"/>
              <w:right w:val="single" w:color="000000" w:sz="8" w:space="0"/>
            </w:tcBorders>
            <w:noWrap w:val="0"/>
            <w:vAlign w:val="center"/>
          </w:tcPr>
          <w:p w14:paraId="01969644">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000000" w:sz="8" w:space="0"/>
              <w:right w:val="single" w:color="000000" w:sz="8" w:space="0"/>
            </w:tcBorders>
            <w:noWrap w:val="0"/>
            <w:vAlign w:val="center"/>
          </w:tcPr>
          <w:p w14:paraId="7F5B96AB">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000000" w:sz="8" w:space="0"/>
              <w:right w:val="single" w:color="000000" w:sz="8" w:space="0"/>
            </w:tcBorders>
            <w:noWrap w:val="0"/>
            <w:vAlign w:val="center"/>
          </w:tcPr>
          <w:p w14:paraId="538E3509">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对甲方提出的问题或意见没有按规定及时处理的，每次扣5分</w:t>
            </w:r>
          </w:p>
        </w:tc>
        <w:tc>
          <w:tcPr>
            <w:tcW w:w="750" w:type="dxa"/>
            <w:tcBorders>
              <w:top w:val="nil"/>
              <w:left w:val="nil"/>
              <w:bottom w:val="single" w:color="000000" w:sz="8" w:space="0"/>
              <w:right w:val="single" w:color="000000" w:sz="8" w:space="0"/>
            </w:tcBorders>
            <w:noWrap w:val="0"/>
            <w:vAlign w:val="center"/>
          </w:tcPr>
          <w:p w14:paraId="0DE8AAE6">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729" w:type="dxa"/>
            <w:gridSpan w:val="2"/>
            <w:vMerge w:val="continue"/>
            <w:tcBorders>
              <w:top w:val="nil"/>
              <w:left w:val="nil"/>
              <w:bottom w:val="single" w:color="000000" w:sz="8" w:space="0"/>
              <w:right w:val="single" w:color="000000" w:sz="8" w:space="0"/>
            </w:tcBorders>
            <w:noWrap w:val="0"/>
            <w:vAlign w:val="center"/>
          </w:tcPr>
          <w:p w14:paraId="3DD4F389">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702" w:type="dxa"/>
            <w:vMerge w:val="continue"/>
            <w:tcBorders>
              <w:left w:val="nil"/>
              <w:right w:val="single" w:color="000000" w:sz="8" w:space="0"/>
            </w:tcBorders>
            <w:noWrap w:val="0"/>
            <w:vAlign w:val="center"/>
          </w:tcPr>
          <w:p w14:paraId="585A47FD">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694A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609" w:type="dxa"/>
            <w:vMerge w:val="continue"/>
            <w:tcBorders>
              <w:top w:val="nil"/>
              <w:left w:val="single" w:color="000000" w:sz="8" w:space="0"/>
              <w:bottom w:val="single" w:color="000000" w:sz="8" w:space="0"/>
              <w:right w:val="single" w:color="000000" w:sz="8" w:space="0"/>
            </w:tcBorders>
            <w:noWrap w:val="0"/>
            <w:vAlign w:val="center"/>
          </w:tcPr>
          <w:p w14:paraId="7A659CEA">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000000" w:sz="8" w:space="0"/>
              <w:right w:val="single" w:color="000000" w:sz="8" w:space="0"/>
            </w:tcBorders>
            <w:noWrap w:val="0"/>
            <w:vAlign w:val="center"/>
          </w:tcPr>
          <w:p w14:paraId="7D74951A">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000000" w:sz="8" w:space="0"/>
              <w:right w:val="single" w:color="000000" w:sz="8" w:space="0"/>
            </w:tcBorders>
            <w:noWrap w:val="0"/>
            <w:vAlign w:val="center"/>
          </w:tcPr>
          <w:p w14:paraId="0F073AA1">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不配合监督检查的，每次扣5分</w:t>
            </w:r>
          </w:p>
        </w:tc>
        <w:tc>
          <w:tcPr>
            <w:tcW w:w="750" w:type="dxa"/>
            <w:tcBorders>
              <w:top w:val="nil"/>
              <w:left w:val="nil"/>
              <w:bottom w:val="single" w:color="000000" w:sz="8" w:space="0"/>
              <w:right w:val="single" w:color="000000" w:sz="8" w:space="0"/>
            </w:tcBorders>
            <w:noWrap w:val="0"/>
            <w:vAlign w:val="center"/>
          </w:tcPr>
          <w:p w14:paraId="01C9C1CE">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729" w:type="dxa"/>
            <w:gridSpan w:val="2"/>
            <w:vMerge w:val="continue"/>
            <w:tcBorders>
              <w:top w:val="nil"/>
              <w:left w:val="nil"/>
              <w:bottom w:val="single" w:color="000000" w:sz="8" w:space="0"/>
              <w:right w:val="single" w:color="000000" w:sz="8" w:space="0"/>
            </w:tcBorders>
            <w:noWrap w:val="0"/>
            <w:vAlign w:val="center"/>
          </w:tcPr>
          <w:p w14:paraId="1CDDBA09">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702" w:type="dxa"/>
            <w:vMerge w:val="continue"/>
            <w:tcBorders>
              <w:left w:val="nil"/>
              <w:right w:val="single" w:color="000000" w:sz="8" w:space="0"/>
            </w:tcBorders>
            <w:noWrap w:val="0"/>
            <w:vAlign w:val="center"/>
          </w:tcPr>
          <w:p w14:paraId="7FE9AADC">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7F224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9" w:type="dxa"/>
            <w:vMerge w:val="continue"/>
            <w:tcBorders>
              <w:top w:val="nil"/>
              <w:left w:val="single" w:color="000000" w:sz="8" w:space="0"/>
              <w:bottom w:val="single" w:color="000000" w:sz="8" w:space="0"/>
              <w:right w:val="single" w:color="000000" w:sz="8" w:space="0"/>
            </w:tcBorders>
            <w:noWrap w:val="0"/>
            <w:vAlign w:val="center"/>
          </w:tcPr>
          <w:p w14:paraId="4AB955D1">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000000" w:sz="8" w:space="0"/>
              <w:right w:val="single" w:color="000000" w:sz="8" w:space="0"/>
            </w:tcBorders>
            <w:noWrap w:val="0"/>
            <w:vAlign w:val="center"/>
          </w:tcPr>
          <w:p w14:paraId="548DC922">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000000" w:sz="8" w:space="0"/>
              <w:right w:val="single" w:color="000000" w:sz="8" w:space="0"/>
            </w:tcBorders>
            <w:noWrap w:val="0"/>
            <w:vAlign w:val="center"/>
          </w:tcPr>
          <w:p w14:paraId="09A275ED">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没有配合甲方应对紧急或重大事务。每次扣5分</w:t>
            </w:r>
          </w:p>
        </w:tc>
        <w:tc>
          <w:tcPr>
            <w:tcW w:w="750" w:type="dxa"/>
            <w:tcBorders>
              <w:top w:val="nil"/>
              <w:left w:val="nil"/>
              <w:bottom w:val="single" w:color="000000" w:sz="8" w:space="0"/>
              <w:right w:val="single" w:color="000000" w:sz="8" w:space="0"/>
            </w:tcBorders>
            <w:noWrap w:val="0"/>
            <w:vAlign w:val="center"/>
          </w:tcPr>
          <w:p w14:paraId="6264E808">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729" w:type="dxa"/>
            <w:gridSpan w:val="2"/>
            <w:vMerge w:val="continue"/>
            <w:tcBorders>
              <w:top w:val="nil"/>
              <w:left w:val="nil"/>
              <w:bottom w:val="single" w:color="000000" w:sz="8" w:space="0"/>
              <w:right w:val="single" w:color="000000" w:sz="8" w:space="0"/>
            </w:tcBorders>
            <w:noWrap w:val="0"/>
            <w:vAlign w:val="center"/>
          </w:tcPr>
          <w:p w14:paraId="03E19033">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702" w:type="dxa"/>
            <w:vMerge w:val="continue"/>
            <w:tcBorders>
              <w:left w:val="nil"/>
              <w:right w:val="single" w:color="000000" w:sz="8" w:space="0"/>
            </w:tcBorders>
            <w:noWrap w:val="0"/>
            <w:vAlign w:val="center"/>
          </w:tcPr>
          <w:p w14:paraId="1BE3F6D4">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78A0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9" w:type="dxa"/>
            <w:vMerge w:val="continue"/>
            <w:tcBorders>
              <w:top w:val="nil"/>
              <w:left w:val="single" w:color="000000" w:sz="8" w:space="0"/>
              <w:bottom w:val="single" w:color="000000" w:sz="8" w:space="0"/>
              <w:right w:val="single" w:color="000000" w:sz="8" w:space="0"/>
            </w:tcBorders>
            <w:noWrap w:val="0"/>
            <w:vAlign w:val="center"/>
          </w:tcPr>
          <w:p w14:paraId="2240E72B">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000000" w:sz="8" w:space="0"/>
              <w:right w:val="single" w:color="000000" w:sz="8" w:space="0"/>
            </w:tcBorders>
            <w:noWrap w:val="0"/>
            <w:vAlign w:val="center"/>
          </w:tcPr>
          <w:p w14:paraId="704BA3C6">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000000" w:sz="8" w:space="0"/>
              <w:right w:val="single" w:color="000000" w:sz="8" w:space="0"/>
            </w:tcBorders>
            <w:noWrap w:val="0"/>
            <w:vAlign w:val="center"/>
          </w:tcPr>
          <w:p w14:paraId="0D9B2A78">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每月同类问题累计发生两次或以上的，每次扣2分</w:t>
            </w:r>
          </w:p>
        </w:tc>
        <w:tc>
          <w:tcPr>
            <w:tcW w:w="750" w:type="dxa"/>
            <w:tcBorders>
              <w:top w:val="nil"/>
              <w:left w:val="nil"/>
              <w:bottom w:val="single" w:color="000000" w:sz="8" w:space="0"/>
              <w:right w:val="single" w:color="000000" w:sz="8" w:space="0"/>
            </w:tcBorders>
            <w:noWrap w:val="0"/>
            <w:vAlign w:val="center"/>
          </w:tcPr>
          <w:p w14:paraId="0111D854">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729" w:type="dxa"/>
            <w:gridSpan w:val="2"/>
            <w:vMerge w:val="continue"/>
            <w:tcBorders>
              <w:top w:val="nil"/>
              <w:left w:val="nil"/>
              <w:bottom w:val="single" w:color="000000" w:sz="8" w:space="0"/>
              <w:right w:val="single" w:color="000000" w:sz="8" w:space="0"/>
            </w:tcBorders>
            <w:noWrap w:val="0"/>
            <w:vAlign w:val="center"/>
          </w:tcPr>
          <w:p w14:paraId="6983F350">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702" w:type="dxa"/>
            <w:vMerge w:val="continue"/>
            <w:tcBorders>
              <w:left w:val="nil"/>
              <w:bottom w:val="single" w:color="000000" w:sz="8" w:space="0"/>
              <w:right w:val="single" w:color="000000" w:sz="8" w:space="0"/>
            </w:tcBorders>
            <w:noWrap w:val="0"/>
            <w:vAlign w:val="center"/>
          </w:tcPr>
          <w:p w14:paraId="6A899764">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05BE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9" w:type="dxa"/>
            <w:vMerge w:val="restart"/>
            <w:tcBorders>
              <w:top w:val="nil"/>
              <w:left w:val="single" w:color="000000" w:sz="8" w:space="0"/>
              <w:bottom w:val="nil"/>
              <w:right w:val="single" w:color="000000" w:sz="8" w:space="0"/>
            </w:tcBorders>
            <w:noWrap w:val="0"/>
            <w:vAlign w:val="center"/>
          </w:tcPr>
          <w:p w14:paraId="705815DC">
            <w:pPr>
              <w:keepNext w:val="0"/>
              <w:keepLines w:val="0"/>
              <w:widowControl/>
              <w:suppressLineNumbers w:val="0"/>
              <w:spacing w:line="56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2</w:t>
            </w:r>
          </w:p>
        </w:tc>
        <w:tc>
          <w:tcPr>
            <w:tcW w:w="1479" w:type="dxa"/>
            <w:vMerge w:val="restart"/>
            <w:tcBorders>
              <w:top w:val="nil"/>
              <w:left w:val="nil"/>
              <w:bottom w:val="single" w:color="000000" w:sz="8" w:space="0"/>
              <w:right w:val="single" w:color="000000" w:sz="8" w:space="0"/>
            </w:tcBorders>
            <w:noWrap w:val="0"/>
            <w:vAlign w:val="center"/>
          </w:tcPr>
          <w:p w14:paraId="3DB576FB">
            <w:pPr>
              <w:keepNext w:val="0"/>
              <w:keepLines w:val="0"/>
              <w:widowControl/>
              <w:suppressLineNumbers w:val="0"/>
              <w:spacing w:line="5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服务管理（80分）</w:t>
            </w:r>
          </w:p>
        </w:tc>
        <w:tc>
          <w:tcPr>
            <w:tcW w:w="5461" w:type="dxa"/>
            <w:tcBorders>
              <w:top w:val="nil"/>
              <w:left w:val="nil"/>
              <w:bottom w:val="single" w:color="000000" w:sz="8" w:space="0"/>
              <w:right w:val="single" w:color="000000" w:sz="8" w:space="0"/>
            </w:tcBorders>
            <w:noWrap w:val="0"/>
            <w:vAlign w:val="center"/>
          </w:tcPr>
          <w:p w14:paraId="665A694C">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工作人员不按要求着装上岗的，每次扣4分。</w:t>
            </w:r>
          </w:p>
        </w:tc>
        <w:tc>
          <w:tcPr>
            <w:tcW w:w="750" w:type="dxa"/>
            <w:tcBorders>
              <w:top w:val="nil"/>
              <w:left w:val="nil"/>
              <w:bottom w:val="single" w:color="000000" w:sz="8" w:space="0"/>
              <w:right w:val="single" w:color="000000" w:sz="8" w:space="0"/>
            </w:tcBorders>
            <w:noWrap w:val="0"/>
            <w:vAlign w:val="center"/>
          </w:tcPr>
          <w:p w14:paraId="2AD16404">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729" w:type="dxa"/>
            <w:gridSpan w:val="2"/>
            <w:vMerge w:val="restart"/>
            <w:tcBorders>
              <w:top w:val="nil"/>
              <w:left w:val="nil"/>
              <w:bottom w:val="single" w:color="000000" w:sz="8" w:space="0"/>
              <w:right w:val="single" w:color="000000" w:sz="8" w:space="0"/>
            </w:tcBorders>
            <w:noWrap w:val="0"/>
            <w:vAlign w:val="center"/>
          </w:tcPr>
          <w:p w14:paraId="35092BC4">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702" w:type="dxa"/>
            <w:vMerge w:val="restart"/>
            <w:tcBorders>
              <w:top w:val="nil"/>
              <w:left w:val="nil"/>
              <w:right w:val="single" w:color="000000" w:sz="8" w:space="0"/>
            </w:tcBorders>
            <w:noWrap w:val="0"/>
            <w:vAlign w:val="center"/>
          </w:tcPr>
          <w:p w14:paraId="504070E3">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6EB1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9" w:type="dxa"/>
            <w:vMerge w:val="continue"/>
            <w:tcBorders>
              <w:top w:val="nil"/>
              <w:left w:val="single" w:color="000000" w:sz="8" w:space="0"/>
              <w:bottom w:val="nil"/>
              <w:right w:val="single" w:color="000000" w:sz="8" w:space="0"/>
            </w:tcBorders>
            <w:noWrap w:val="0"/>
            <w:vAlign w:val="center"/>
          </w:tcPr>
          <w:p w14:paraId="360F13E9">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000000" w:sz="8" w:space="0"/>
              <w:right w:val="single" w:color="000000" w:sz="8" w:space="0"/>
            </w:tcBorders>
            <w:noWrap w:val="0"/>
            <w:vAlign w:val="center"/>
          </w:tcPr>
          <w:p w14:paraId="50D37D54">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000000" w:sz="8" w:space="0"/>
              <w:right w:val="single" w:color="000000" w:sz="8" w:space="0"/>
            </w:tcBorders>
            <w:noWrap w:val="0"/>
            <w:vAlign w:val="center"/>
          </w:tcPr>
          <w:p w14:paraId="49CBBCF4">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没有按规定设岗或岗位人员没履行岗位职责的，每次扣5分</w:t>
            </w:r>
          </w:p>
        </w:tc>
        <w:tc>
          <w:tcPr>
            <w:tcW w:w="750" w:type="dxa"/>
            <w:tcBorders>
              <w:top w:val="nil"/>
              <w:left w:val="nil"/>
              <w:bottom w:val="single" w:color="000000" w:sz="8" w:space="0"/>
              <w:right w:val="single" w:color="000000" w:sz="8" w:space="0"/>
            </w:tcBorders>
            <w:noWrap w:val="0"/>
            <w:vAlign w:val="center"/>
          </w:tcPr>
          <w:p w14:paraId="218EB972">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729" w:type="dxa"/>
            <w:gridSpan w:val="2"/>
            <w:vMerge w:val="continue"/>
            <w:tcBorders>
              <w:top w:val="nil"/>
              <w:left w:val="nil"/>
              <w:bottom w:val="single" w:color="000000" w:sz="8" w:space="0"/>
              <w:right w:val="single" w:color="000000" w:sz="8" w:space="0"/>
            </w:tcBorders>
            <w:noWrap w:val="0"/>
            <w:vAlign w:val="center"/>
          </w:tcPr>
          <w:p w14:paraId="3D061E06">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702" w:type="dxa"/>
            <w:vMerge w:val="continue"/>
            <w:tcBorders>
              <w:left w:val="nil"/>
              <w:right w:val="single" w:color="000000" w:sz="8" w:space="0"/>
            </w:tcBorders>
            <w:noWrap w:val="0"/>
            <w:vAlign w:val="center"/>
          </w:tcPr>
          <w:p w14:paraId="73268C73">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26B8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9" w:type="dxa"/>
            <w:vMerge w:val="continue"/>
            <w:tcBorders>
              <w:top w:val="nil"/>
              <w:left w:val="single" w:color="000000" w:sz="8" w:space="0"/>
              <w:bottom w:val="nil"/>
              <w:right w:val="single" w:color="000000" w:sz="8" w:space="0"/>
            </w:tcBorders>
            <w:noWrap w:val="0"/>
            <w:vAlign w:val="center"/>
          </w:tcPr>
          <w:p w14:paraId="30A578E7">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000000" w:sz="8" w:space="0"/>
              <w:right w:val="single" w:color="000000" w:sz="8" w:space="0"/>
            </w:tcBorders>
            <w:noWrap w:val="0"/>
            <w:vAlign w:val="center"/>
          </w:tcPr>
          <w:p w14:paraId="1B899F6D">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000000" w:sz="8" w:space="0"/>
              <w:right w:val="single" w:color="000000" w:sz="8" w:space="0"/>
            </w:tcBorders>
            <w:noWrap w:val="0"/>
            <w:vAlign w:val="center"/>
          </w:tcPr>
          <w:p w14:paraId="54E64A0C">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调整工作人员不及时报告的，每次扣2分</w:t>
            </w:r>
          </w:p>
        </w:tc>
        <w:tc>
          <w:tcPr>
            <w:tcW w:w="750" w:type="dxa"/>
            <w:tcBorders>
              <w:top w:val="nil"/>
              <w:left w:val="nil"/>
              <w:bottom w:val="single" w:color="000000" w:sz="8" w:space="0"/>
              <w:right w:val="single" w:color="000000" w:sz="8" w:space="0"/>
            </w:tcBorders>
            <w:noWrap w:val="0"/>
            <w:vAlign w:val="center"/>
          </w:tcPr>
          <w:p w14:paraId="1224FE21">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729" w:type="dxa"/>
            <w:gridSpan w:val="2"/>
            <w:vMerge w:val="continue"/>
            <w:tcBorders>
              <w:top w:val="nil"/>
              <w:left w:val="nil"/>
              <w:bottom w:val="single" w:color="000000" w:sz="8" w:space="0"/>
              <w:right w:val="single" w:color="000000" w:sz="8" w:space="0"/>
            </w:tcBorders>
            <w:noWrap w:val="0"/>
            <w:vAlign w:val="center"/>
          </w:tcPr>
          <w:p w14:paraId="33650876">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702" w:type="dxa"/>
            <w:vMerge w:val="continue"/>
            <w:tcBorders>
              <w:left w:val="nil"/>
              <w:right w:val="single" w:color="000000" w:sz="8" w:space="0"/>
            </w:tcBorders>
            <w:noWrap w:val="0"/>
            <w:vAlign w:val="center"/>
          </w:tcPr>
          <w:p w14:paraId="2D992D10">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22968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9" w:type="dxa"/>
            <w:vMerge w:val="continue"/>
            <w:tcBorders>
              <w:top w:val="nil"/>
              <w:left w:val="single" w:color="000000" w:sz="8" w:space="0"/>
              <w:bottom w:val="nil"/>
              <w:right w:val="single" w:color="000000" w:sz="8" w:space="0"/>
            </w:tcBorders>
            <w:noWrap w:val="0"/>
            <w:vAlign w:val="center"/>
          </w:tcPr>
          <w:p w14:paraId="01E7F34F">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000000" w:sz="8" w:space="0"/>
              <w:right w:val="single" w:color="000000" w:sz="8" w:space="0"/>
            </w:tcBorders>
            <w:noWrap w:val="0"/>
            <w:vAlign w:val="center"/>
          </w:tcPr>
          <w:p w14:paraId="27869E80">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000000" w:sz="8" w:space="0"/>
              <w:right w:val="single" w:color="000000" w:sz="8" w:space="0"/>
            </w:tcBorders>
            <w:noWrap w:val="0"/>
            <w:vAlign w:val="center"/>
          </w:tcPr>
          <w:p w14:paraId="564CF340">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服务人员私自进入甲方的办公区域，每次扣5分</w:t>
            </w:r>
          </w:p>
        </w:tc>
        <w:tc>
          <w:tcPr>
            <w:tcW w:w="750" w:type="dxa"/>
            <w:tcBorders>
              <w:top w:val="nil"/>
              <w:left w:val="nil"/>
              <w:bottom w:val="single" w:color="000000" w:sz="8" w:space="0"/>
              <w:right w:val="single" w:color="000000" w:sz="8" w:space="0"/>
            </w:tcBorders>
            <w:noWrap w:val="0"/>
            <w:vAlign w:val="center"/>
          </w:tcPr>
          <w:p w14:paraId="7A0E6F32">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729" w:type="dxa"/>
            <w:gridSpan w:val="2"/>
            <w:vMerge w:val="continue"/>
            <w:tcBorders>
              <w:top w:val="nil"/>
              <w:left w:val="nil"/>
              <w:bottom w:val="single" w:color="000000" w:sz="8" w:space="0"/>
              <w:right w:val="single" w:color="000000" w:sz="8" w:space="0"/>
            </w:tcBorders>
            <w:noWrap w:val="0"/>
            <w:vAlign w:val="center"/>
          </w:tcPr>
          <w:p w14:paraId="2833D68C">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702" w:type="dxa"/>
            <w:vMerge w:val="continue"/>
            <w:tcBorders>
              <w:left w:val="nil"/>
              <w:right w:val="single" w:color="000000" w:sz="8" w:space="0"/>
            </w:tcBorders>
            <w:noWrap w:val="0"/>
            <w:vAlign w:val="center"/>
          </w:tcPr>
          <w:p w14:paraId="5EF4A689">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6800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9" w:type="dxa"/>
            <w:vMerge w:val="continue"/>
            <w:tcBorders>
              <w:top w:val="nil"/>
              <w:left w:val="single" w:color="000000" w:sz="8" w:space="0"/>
              <w:bottom w:val="nil"/>
              <w:right w:val="single" w:color="000000" w:sz="8" w:space="0"/>
            </w:tcBorders>
            <w:noWrap w:val="0"/>
            <w:vAlign w:val="center"/>
          </w:tcPr>
          <w:p w14:paraId="157B274E">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000000" w:sz="8" w:space="0"/>
              <w:right w:val="single" w:color="000000" w:sz="8" w:space="0"/>
            </w:tcBorders>
            <w:noWrap w:val="0"/>
            <w:vAlign w:val="center"/>
          </w:tcPr>
          <w:p w14:paraId="68CC6D94">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000000" w:sz="8" w:space="0"/>
              <w:right w:val="single" w:color="000000" w:sz="8" w:space="0"/>
            </w:tcBorders>
            <w:noWrap w:val="0"/>
            <w:vAlign w:val="center"/>
          </w:tcPr>
          <w:p w14:paraId="0B0B3786">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不服从甲方工作人员指挥，对甲方的事务造成困扰，每次扣10分</w:t>
            </w:r>
          </w:p>
        </w:tc>
        <w:tc>
          <w:tcPr>
            <w:tcW w:w="750" w:type="dxa"/>
            <w:tcBorders>
              <w:top w:val="nil"/>
              <w:left w:val="nil"/>
              <w:bottom w:val="single" w:color="000000" w:sz="8" w:space="0"/>
              <w:right w:val="single" w:color="000000" w:sz="8" w:space="0"/>
            </w:tcBorders>
            <w:noWrap w:val="0"/>
            <w:vAlign w:val="center"/>
          </w:tcPr>
          <w:p w14:paraId="7C011D41">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729" w:type="dxa"/>
            <w:gridSpan w:val="2"/>
            <w:vMerge w:val="restart"/>
            <w:tcBorders>
              <w:top w:val="nil"/>
              <w:left w:val="nil"/>
              <w:bottom w:val="single" w:color="000000" w:sz="8" w:space="0"/>
              <w:right w:val="single" w:color="000000" w:sz="8" w:space="0"/>
            </w:tcBorders>
            <w:noWrap w:val="0"/>
            <w:vAlign w:val="center"/>
          </w:tcPr>
          <w:p w14:paraId="75B76A0E">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702" w:type="dxa"/>
            <w:vMerge w:val="restart"/>
            <w:tcBorders>
              <w:left w:val="nil"/>
              <w:right w:val="single" w:color="000000" w:sz="8" w:space="0"/>
            </w:tcBorders>
            <w:noWrap w:val="0"/>
            <w:vAlign w:val="center"/>
          </w:tcPr>
          <w:p w14:paraId="5AA1A576">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096A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9" w:type="dxa"/>
            <w:vMerge w:val="continue"/>
            <w:tcBorders>
              <w:top w:val="nil"/>
              <w:left w:val="single" w:color="000000" w:sz="8" w:space="0"/>
              <w:bottom w:val="nil"/>
              <w:right w:val="single" w:color="000000" w:sz="8" w:space="0"/>
            </w:tcBorders>
            <w:noWrap w:val="0"/>
            <w:vAlign w:val="center"/>
          </w:tcPr>
          <w:p w14:paraId="447AF0F0">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000000" w:sz="8" w:space="0"/>
              <w:right w:val="single" w:color="000000" w:sz="8" w:space="0"/>
            </w:tcBorders>
            <w:noWrap w:val="0"/>
            <w:vAlign w:val="center"/>
          </w:tcPr>
          <w:p w14:paraId="69B8873E">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000000" w:sz="8" w:space="0"/>
              <w:right w:val="single" w:color="000000" w:sz="8" w:space="0"/>
            </w:tcBorders>
            <w:noWrap w:val="0"/>
            <w:vAlign w:val="center"/>
          </w:tcPr>
          <w:p w14:paraId="39388E5A">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服务人员私自动用甲方的办公工具或翻阅文件或随意动职工的私人物品的，每次扣5分</w:t>
            </w:r>
          </w:p>
        </w:tc>
        <w:tc>
          <w:tcPr>
            <w:tcW w:w="750" w:type="dxa"/>
            <w:tcBorders>
              <w:top w:val="nil"/>
              <w:left w:val="nil"/>
              <w:bottom w:val="single" w:color="000000" w:sz="8" w:space="0"/>
              <w:right w:val="single" w:color="000000" w:sz="8" w:space="0"/>
            </w:tcBorders>
            <w:noWrap w:val="0"/>
            <w:vAlign w:val="center"/>
          </w:tcPr>
          <w:p w14:paraId="7958E698">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729" w:type="dxa"/>
            <w:gridSpan w:val="2"/>
            <w:vMerge w:val="continue"/>
            <w:tcBorders>
              <w:top w:val="nil"/>
              <w:left w:val="nil"/>
              <w:bottom w:val="single" w:color="000000" w:sz="8" w:space="0"/>
              <w:right w:val="single" w:color="000000" w:sz="8" w:space="0"/>
            </w:tcBorders>
            <w:noWrap w:val="0"/>
            <w:vAlign w:val="center"/>
          </w:tcPr>
          <w:p w14:paraId="319559A1">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702" w:type="dxa"/>
            <w:vMerge w:val="continue"/>
            <w:tcBorders>
              <w:left w:val="nil"/>
              <w:right w:val="single" w:color="000000" w:sz="8" w:space="0"/>
            </w:tcBorders>
            <w:noWrap w:val="0"/>
            <w:vAlign w:val="center"/>
          </w:tcPr>
          <w:p w14:paraId="1B131AAA">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0AE6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5" w:hRule="atLeast"/>
        </w:trPr>
        <w:tc>
          <w:tcPr>
            <w:tcW w:w="609" w:type="dxa"/>
            <w:vMerge w:val="continue"/>
            <w:tcBorders>
              <w:top w:val="nil"/>
              <w:left w:val="single" w:color="000000" w:sz="8" w:space="0"/>
              <w:bottom w:val="nil"/>
              <w:right w:val="single" w:color="000000" w:sz="8" w:space="0"/>
            </w:tcBorders>
            <w:noWrap w:val="0"/>
            <w:vAlign w:val="center"/>
          </w:tcPr>
          <w:p w14:paraId="530FBEAD">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000000" w:sz="8" w:space="0"/>
              <w:right w:val="single" w:color="000000" w:sz="8" w:space="0"/>
            </w:tcBorders>
            <w:noWrap w:val="0"/>
            <w:vAlign w:val="center"/>
          </w:tcPr>
          <w:p w14:paraId="02BCB7B8">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000000" w:sz="8" w:space="0"/>
              <w:right w:val="single" w:color="000000" w:sz="8" w:space="0"/>
            </w:tcBorders>
            <w:noWrap w:val="0"/>
            <w:vAlign w:val="center"/>
          </w:tcPr>
          <w:p w14:paraId="6BFB7EC4">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服务人员在服务场所内从事与本项服务工作无关的事情或工作期间做与工作无关的事情，每次扣10分</w:t>
            </w:r>
          </w:p>
        </w:tc>
        <w:tc>
          <w:tcPr>
            <w:tcW w:w="750" w:type="dxa"/>
            <w:tcBorders>
              <w:top w:val="nil"/>
              <w:left w:val="nil"/>
              <w:bottom w:val="single" w:color="000000" w:sz="8" w:space="0"/>
              <w:right w:val="single" w:color="000000" w:sz="8" w:space="0"/>
            </w:tcBorders>
            <w:noWrap w:val="0"/>
            <w:vAlign w:val="center"/>
          </w:tcPr>
          <w:p w14:paraId="46CB8C0B">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729" w:type="dxa"/>
            <w:gridSpan w:val="2"/>
            <w:vMerge w:val="continue"/>
            <w:tcBorders>
              <w:top w:val="nil"/>
              <w:left w:val="nil"/>
              <w:bottom w:val="single" w:color="000000" w:sz="8" w:space="0"/>
              <w:right w:val="single" w:color="000000" w:sz="8" w:space="0"/>
            </w:tcBorders>
            <w:noWrap w:val="0"/>
            <w:vAlign w:val="center"/>
          </w:tcPr>
          <w:p w14:paraId="2AB44C4E">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702" w:type="dxa"/>
            <w:vMerge w:val="continue"/>
            <w:tcBorders>
              <w:left w:val="nil"/>
              <w:right w:val="single" w:color="000000" w:sz="8" w:space="0"/>
            </w:tcBorders>
            <w:noWrap w:val="0"/>
            <w:vAlign w:val="center"/>
          </w:tcPr>
          <w:p w14:paraId="64534DEB">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720C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9" w:type="dxa"/>
            <w:vMerge w:val="continue"/>
            <w:tcBorders>
              <w:top w:val="nil"/>
              <w:left w:val="single" w:color="000000" w:sz="8" w:space="0"/>
              <w:bottom w:val="nil"/>
              <w:right w:val="single" w:color="000000" w:sz="8" w:space="0"/>
            </w:tcBorders>
            <w:noWrap w:val="0"/>
            <w:vAlign w:val="center"/>
          </w:tcPr>
          <w:p w14:paraId="3A34B348">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000000" w:sz="8" w:space="0"/>
              <w:right w:val="single" w:color="000000" w:sz="8" w:space="0"/>
            </w:tcBorders>
            <w:noWrap w:val="0"/>
            <w:vAlign w:val="center"/>
          </w:tcPr>
          <w:p w14:paraId="38CDCF92">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000000" w:sz="8" w:space="0"/>
              <w:right w:val="single" w:color="000000" w:sz="8" w:space="0"/>
            </w:tcBorders>
            <w:noWrap w:val="0"/>
            <w:vAlign w:val="center"/>
          </w:tcPr>
          <w:p w14:paraId="7533CD02">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工作人员未履行职责，或违反管理规定，每次扣2分，如导致负面事件的发生，每次扣10分</w:t>
            </w:r>
          </w:p>
        </w:tc>
        <w:tc>
          <w:tcPr>
            <w:tcW w:w="750" w:type="dxa"/>
            <w:tcBorders>
              <w:top w:val="nil"/>
              <w:left w:val="nil"/>
              <w:bottom w:val="single" w:color="000000" w:sz="8" w:space="0"/>
              <w:right w:val="single" w:color="000000" w:sz="8" w:space="0"/>
            </w:tcBorders>
            <w:noWrap w:val="0"/>
            <w:vAlign w:val="center"/>
          </w:tcPr>
          <w:p w14:paraId="77A67590">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449" w:type="dxa"/>
            <w:vMerge w:val="restart"/>
            <w:tcBorders>
              <w:top w:val="nil"/>
              <w:left w:val="nil"/>
              <w:bottom w:val="single" w:color="000000" w:sz="8" w:space="0"/>
              <w:right w:val="single" w:color="000000" w:sz="8" w:space="0"/>
            </w:tcBorders>
            <w:noWrap w:val="0"/>
            <w:vAlign w:val="center"/>
          </w:tcPr>
          <w:p w14:paraId="16DA248B">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982" w:type="dxa"/>
            <w:gridSpan w:val="2"/>
            <w:vMerge w:val="restart"/>
            <w:tcBorders>
              <w:left w:val="nil"/>
              <w:right w:val="single" w:color="000000" w:sz="8" w:space="0"/>
            </w:tcBorders>
            <w:noWrap w:val="0"/>
            <w:vAlign w:val="center"/>
          </w:tcPr>
          <w:p w14:paraId="4A0C6C3C">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4FB1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9" w:type="dxa"/>
            <w:vMerge w:val="continue"/>
            <w:tcBorders>
              <w:top w:val="nil"/>
              <w:left w:val="single" w:color="000000" w:sz="8" w:space="0"/>
              <w:bottom w:val="nil"/>
              <w:right w:val="single" w:color="000000" w:sz="8" w:space="0"/>
            </w:tcBorders>
            <w:noWrap w:val="0"/>
            <w:vAlign w:val="center"/>
          </w:tcPr>
          <w:p w14:paraId="7B5BC021">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000000" w:sz="8" w:space="0"/>
              <w:right w:val="single" w:color="000000" w:sz="8" w:space="0"/>
            </w:tcBorders>
            <w:noWrap w:val="0"/>
            <w:vAlign w:val="center"/>
          </w:tcPr>
          <w:p w14:paraId="7579A748">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000000" w:sz="8" w:space="0"/>
              <w:right w:val="single" w:color="000000" w:sz="8" w:space="0"/>
            </w:tcBorders>
            <w:noWrap w:val="0"/>
            <w:vAlign w:val="center"/>
          </w:tcPr>
          <w:p w14:paraId="20BF352E">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工作人员在服务期间工作态度恶劣，导致投诉的，每次扣5分</w:t>
            </w:r>
          </w:p>
        </w:tc>
        <w:tc>
          <w:tcPr>
            <w:tcW w:w="750" w:type="dxa"/>
            <w:tcBorders>
              <w:top w:val="nil"/>
              <w:left w:val="nil"/>
              <w:bottom w:val="single" w:color="000000" w:sz="8" w:space="0"/>
              <w:right w:val="single" w:color="000000" w:sz="8" w:space="0"/>
            </w:tcBorders>
            <w:noWrap w:val="0"/>
            <w:vAlign w:val="center"/>
          </w:tcPr>
          <w:p w14:paraId="4AB942EB">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449" w:type="dxa"/>
            <w:vMerge w:val="continue"/>
            <w:tcBorders>
              <w:top w:val="nil"/>
              <w:left w:val="nil"/>
              <w:bottom w:val="single" w:color="000000" w:sz="8" w:space="0"/>
              <w:right w:val="single" w:color="000000" w:sz="8" w:space="0"/>
            </w:tcBorders>
            <w:noWrap w:val="0"/>
            <w:vAlign w:val="center"/>
          </w:tcPr>
          <w:p w14:paraId="18A5EE50">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982" w:type="dxa"/>
            <w:gridSpan w:val="2"/>
            <w:vMerge w:val="continue"/>
            <w:tcBorders>
              <w:left w:val="nil"/>
              <w:right w:val="single" w:color="000000" w:sz="8" w:space="0"/>
            </w:tcBorders>
            <w:noWrap w:val="0"/>
            <w:vAlign w:val="center"/>
          </w:tcPr>
          <w:p w14:paraId="57465CFF">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1067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9" w:type="dxa"/>
            <w:vMerge w:val="continue"/>
            <w:tcBorders>
              <w:top w:val="nil"/>
              <w:left w:val="single" w:color="000000" w:sz="8" w:space="0"/>
              <w:bottom w:val="nil"/>
              <w:right w:val="single" w:color="000000" w:sz="8" w:space="0"/>
            </w:tcBorders>
            <w:noWrap w:val="0"/>
            <w:vAlign w:val="center"/>
          </w:tcPr>
          <w:p w14:paraId="5D631E4F">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000000" w:sz="8" w:space="0"/>
              <w:right w:val="single" w:color="000000" w:sz="8" w:space="0"/>
            </w:tcBorders>
            <w:noWrap w:val="0"/>
            <w:vAlign w:val="center"/>
          </w:tcPr>
          <w:p w14:paraId="2940485B">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000000" w:sz="8" w:space="0"/>
              <w:right w:val="single" w:color="000000" w:sz="8" w:space="0"/>
            </w:tcBorders>
            <w:noWrap w:val="0"/>
            <w:vAlign w:val="center"/>
          </w:tcPr>
          <w:p w14:paraId="631EEBC6">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服务人员存在发布甲方信息情况的，每次扣10分</w:t>
            </w:r>
          </w:p>
        </w:tc>
        <w:tc>
          <w:tcPr>
            <w:tcW w:w="750" w:type="dxa"/>
            <w:tcBorders>
              <w:top w:val="nil"/>
              <w:left w:val="nil"/>
              <w:bottom w:val="single" w:color="000000" w:sz="8" w:space="0"/>
              <w:right w:val="single" w:color="000000" w:sz="8" w:space="0"/>
            </w:tcBorders>
            <w:noWrap w:val="0"/>
            <w:vAlign w:val="center"/>
          </w:tcPr>
          <w:p w14:paraId="2F381DC0">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449" w:type="dxa"/>
            <w:vMerge w:val="continue"/>
            <w:tcBorders>
              <w:top w:val="nil"/>
              <w:left w:val="nil"/>
              <w:bottom w:val="single" w:color="000000" w:sz="8" w:space="0"/>
              <w:right w:val="single" w:color="000000" w:sz="8" w:space="0"/>
            </w:tcBorders>
            <w:noWrap w:val="0"/>
            <w:vAlign w:val="center"/>
          </w:tcPr>
          <w:p w14:paraId="4C4ECF34">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982" w:type="dxa"/>
            <w:gridSpan w:val="2"/>
            <w:vMerge w:val="continue"/>
            <w:tcBorders>
              <w:left w:val="nil"/>
              <w:right w:val="single" w:color="000000" w:sz="8" w:space="0"/>
            </w:tcBorders>
            <w:noWrap w:val="0"/>
            <w:vAlign w:val="center"/>
          </w:tcPr>
          <w:p w14:paraId="64A0E667">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792A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09" w:type="dxa"/>
            <w:vMerge w:val="continue"/>
            <w:tcBorders>
              <w:top w:val="nil"/>
              <w:left w:val="single" w:color="000000" w:sz="8" w:space="0"/>
              <w:bottom w:val="nil"/>
              <w:right w:val="single" w:color="000000" w:sz="8" w:space="0"/>
            </w:tcBorders>
            <w:noWrap w:val="0"/>
            <w:vAlign w:val="center"/>
          </w:tcPr>
          <w:p w14:paraId="5586A2D9">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000000" w:sz="8" w:space="0"/>
              <w:right w:val="single" w:color="000000" w:sz="8" w:space="0"/>
            </w:tcBorders>
            <w:noWrap w:val="0"/>
            <w:vAlign w:val="center"/>
          </w:tcPr>
          <w:p w14:paraId="6AB9A9F2">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000000" w:sz="8" w:space="0"/>
              <w:right w:val="single" w:color="000000" w:sz="8" w:space="0"/>
            </w:tcBorders>
            <w:noWrap w:val="0"/>
            <w:vAlign w:val="center"/>
          </w:tcPr>
          <w:p w14:paraId="3BB23D51">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服务人员在上班期间不得带非本单位职工人员进入厂区的，对甲方造成负面影或涉密情况的，每次扣10分</w:t>
            </w:r>
          </w:p>
        </w:tc>
        <w:tc>
          <w:tcPr>
            <w:tcW w:w="750" w:type="dxa"/>
            <w:tcBorders>
              <w:top w:val="nil"/>
              <w:left w:val="nil"/>
              <w:bottom w:val="single" w:color="000000" w:sz="8" w:space="0"/>
              <w:right w:val="single" w:color="000000" w:sz="8" w:space="0"/>
            </w:tcBorders>
            <w:noWrap w:val="0"/>
            <w:vAlign w:val="center"/>
          </w:tcPr>
          <w:p w14:paraId="561A9461">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449" w:type="dxa"/>
            <w:vMerge w:val="continue"/>
            <w:tcBorders>
              <w:top w:val="nil"/>
              <w:left w:val="nil"/>
              <w:bottom w:val="single" w:color="000000" w:sz="8" w:space="0"/>
              <w:right w:val="single" w:color="000000" w:sz="8" w:space="0"/>
            </w:tcBorders>
            <w:noWrap w:val="0"/>
            <w:vAlign w:val="center"/>
          </w:tcPr>
          <w:p w14:paraId="5183BEE2">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982" w:type="dxa"/>
            <w:gridSpan w:val="2"/>
            <w:vMerge w:val="continue"/>
            <w:tcBorders>
              <w:left w:val="nil"/>
              <w:right w:val="single" w:color="000000" w:sz="8" w:space="0"/>
            </w:tcBorders>
            <w:noWrap w:val="0"/>
            <w:vAlign w:val="center"/>
          </w:tcPr>
          <w:p w14:paraId="050FB3F4">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45DD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9" w:type="dxa"/>
            <w:vMerge w:val="continue"/>
            <w:tcBorders>
              <w:top w:val="nil"/>
              <w:left w:val="single" w:color="000000" w:sz="8" w:space="0"/>
              <w:bottom w:val="single" w:color="auto" w:sz="4" w:space="0"/>
              <w:right w:val="single" w:color="000000" w:sz="8" w:space="0"/>
            </w:tcBorders>
            <w:noWrap w:val="0"/>
            <w:vAlign w:val="center"/>
          </w:tcPr>
          <w:p w14:paraId="7200D8DA">
            <w:pPr>
              <w:spacing w:line="560" w:lineRule="exact"/>
              <w:jc w:val="center"/>
              <w:rPr>
                <w:rFonts w:hint="eastAsia" w:ascii="仿宋_GB2312" w:hAnsi="仿宋_GB2312" w:eastAsia="仿宋_GB2312" w:cs="仿宋_GB2312"/>
                <w:i w:val="0"/>
                <w:iCs w:val="0"/>
                <w:color w:val="auto"/>
                <w:sz w:val="28"/>
                <w:szCs w:val="28"/>
                <w:highlight w:val="none"/>
                <w:u w:val="none"/>
              </w:rPr>
            </w:pPr>
          </w:p>
        </w:tc>
        <w:tc>
          <w:tcPr>
            <w:tcW w:w="1479" w:type="dxa"/>
            <w:vMerge w:val="continue"/>
            <w:tcBorders>
              <w:top w:val="nil"/>
              <w:left w:val="nil"/>
              <w:bottom w:val="single" w:color="auto" w:sz="4" w:space="0"/>
              <w:right w:val="single" w:color="000000" w:sz="8" w:space="0"/>
            </w:tcBorders>
            <w:noWrap w:val="0"/>
            <w:vAlign w:val="center"/>
          </w:tcPr>
          <w:p w14:paraId="6BB06177">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5461" w:type="dxa"/>
            <w:tcBorders>
              <w:top w:val="nil"/>
              <w:left w:val="nil"/>
              <w:bottom w:val="single" w:color="auto" w:sz="4" w:space="0"/>
              <w:right w:val="single" w:color="000000" w:sz="8" w:space="0"/>
            </w:tcBorders>
            <w:noWrap w:val="0"/>
            <w:vAlign w:val="center"/>
          </w:tcPr>
          <w:p w14:paraId="6AE29A4D">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服务人员存在缺员情况，每缺1人扣4分</w:t>
            </w:r>
          </w:p>
        </w:tc>
        <w:tc>
          <w:tcPr>
            <w:tcW w:w="750" w:type="dxa"/>
            <w:tcBorders>
              <w:top w:val="nil"/>
              <w:left w:val="nil"/>
              <w:bottom w:val="single" w:color="auto" w:sz="4" w:space="0"/>
              <w:right w:val="single" w:color="000000" w:sz="8" w:space="0"/>
            </w:tcBorders>
            <w:noWrap w:val="0"/>
            <w:vAlign w:val="center"/>
          </w:tcPr>
          <w:p w14:paraId="3ECCACDD">
            <w:pPr>
              <w:spacing w:line="560" w:lineRule="exact"/>
              <w:jc w:val="both"/>
              <w:rPr>
                <w:rFonts w:hint="eastAsia" w:ascii="仿宋_GB2312" w:hAnsi="仿宋_GB2312" w:eastAsia="仿宋_GB2312" w:cs="仿宋_GB2312"/>
                <w:i w:val="0"/>
                <w:iCs w:val="0"/>
                <w:color w:val="auto"/>
                <w:sz w:val="24"/>
                <w:szCs w:val="24"/>
                <w:highlight w:val="none"/>
                <w:u w:val="none"/>
              </w:rPr>
            </w:pPr>
          </w:p>
        </w:tc>
        <w:tc>
          <w:tcPr>
            <w:tcW w:w="449" w:type="dxa"/>
            <w:vMerge w:val="continue"/>
            <w:tcBorders>
              <w:top w:val="nil"/>
              <w:left w:val="nil"/>
              <w:bottom w:val="single" w:color="auto" w:sz="4" w:space="0"/>
              <w:right w:val="single" w:color="000000" w:sz="8" w:space="0"/>
            </w:tcBorders>
            <w:noWrap w:val="0"/>
            <w:vAlign w:val="center"/>
          </w:tcPr>
          <w:p w14:paraId="413B12C7">
            <w:pPr>
              <w:spacing w:line="560" w:lineRule="exact"/>
              <w:jc w:val="center"/>
              <w:rPr>
                <w:rFonts w:hint="eastAsia" w:ascii="仿宋_GB2312" w:hAnsi="仿宋_GB2312" w:eastAsia="仿宋_GB2312" w:cs="仿宋_GB2312"/>
                <w:i w:val="0"/>
                <w:iCs w:val="0"/>
                <w:color w:val="auto"/>
                <w:sz w:val="24"/>
                <w:szCs w:val="24"/>
                <w:highlight w:val="none"/>
                <w:u w:val="none"/>
              </w:rPr>
            </w:pPr>
          </w:p>
        </w:tc>
        <w:tc>
          <w:tcPr>
            <w:tcW w:w="982" w:type="dxa"/>
            <w:gridSpan w:val="2"/>
            <w:vMerge w:val="continue"/>
            <w:tcBorders>
              <w:left w:val="nil"/>
              <w:bottom w:val="single" w:color="auto" w:sz="4" w:space="0"/>
              <w:right w:val="single" w:color="000000" w:sz="8" w:space="0"/>
            </w:tcBorders>
            <w:noWrap w:val="0"/>
            <w:vAlign w:val="center"/>
          </w:tcPr>
          <w:p w14:paraId="40DDC849">
            <w:pPr>
              <w:spacing w:line="560" w:lineRule="exact"/>
              <w:jc w:val="center"/>
              <w:rPr>
                <w:rFonts w:hint="eastAsia" w:ascii="仿宋_GB2312" w:hAnsi="仿宋_GB2312" w:eastAsia="仿宋_GB2312" w:cs="仿宋_GB2312"/>
                <w:i w:val="0"/>
                <w:iCs w:val="0"/>
                <w:color w:val="auto"/>
                <w:sz w:val="24"/>
                <w:szCs w:val="24"/>
                <w:highlight w:val="none"/>
                <w:u w:val="none"/>
              </w:rPr>
            </w:pPr>
          </w:p>
        </w:tc>
      </w:tr>
      <w:tr w14:paraId="32B6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609" w:type="dxa"/>
            <w:tcBorders>
              <w:top w:val="single" w:color="auto" w:sz="4" w:space="0"/>
              <w:left w:val="single" w:color="auto" w:sz="4" w:space="0"/>
              <w:bottom w:val="single" w:color="auto" w:sz="4" w:space="0"/>
              <w:right w:val="single" w:color="000000" w:sz="8" w:space="0"/>
            </w:tcBorders>
            <w:noWrap w:val="0"/>
            <w:vAlign w:val="center"/>
          </w:tcPr>
          <w:p w14:paraId="595BD9B5">
            <w:pPr>
              <w:keepNext w:val="0"/>
              <w:keepLines w:val="0"/>
              <w:widowControl/>
              <w:suppressLineNumbers w:val="0"/>
              <w:spacing w:line="560" w:lineRule="exact"/>
              <w:jc w:val="center"/>
              <w:textAlignment w:val="center"/>
              <w:rPr>
                <w:rFonts w:hint="eastAsia" w:ascii="仿宋_GB2312" w:hAnsi="仿宋_GB2312" w:eastAsia="仿宋_GB2312" w:cs="仿宋_GB2312"/>
                <w:i w:val="0"/>
                <w:iCs w:val="0"/>
                <w:color w:val="auto"/>
                <w:sz w:val="28"/>
                <w:szCs w:val="28"/>
                <w:highlight w:val="none"/>
                <w:u w:val="none"/>
              </w:rPr>
            </w:pPr>
          </w:p>
        </w:tc>
        <w:tc>
          <w:tcPr>
            <w:tcW w:w="9121" w:type="dxa"/>
            <w:gridSpan w:val="6"/>
            <w:tcBorders>
              <w:top w:val="single" w:color="auto" w:sz="4" w:space="0"/>
              <w:left w:val="nil"/>
              <w:bottom w:val="single" w:color="auto" w:sz="4" w:space="0"/>
              <w:right w:val="single" w:color="auto" w:sz="4" w:space="0"/>
            </w:tcBorders>
            <w:noWrap w:val="0"/>
            <w:vAlign w:val="center"/>
          </w:tcPr>
          <w:p w14:paraId="54B2A8C7">
            <w:pPr>
              <w:keepNext w:val="0"/>
              <w:keepLines w:val="0"/>
              <w:widowControl/>
              <w:suppressLineNumbers w:val="0"/>
              <w:spacing w:line="560" w:lineRule="exact"/>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考核得分：</w:t>
            </w:r>
          </w:p>
        </w:tc>
      </w:tr>
      <w:tr w14:paraId="6AA9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30" w:type="dxa"/>
            <w:gridSpan w:val="7"/>
            <w:tcBorders>
              <w:top w:val="single" w:color="auto" w:sz="4" w:space="0"/>
              <w:left w:val="single" w:color="000000" w:sz="8" w:space="0"/>
              <w:bottom w:val="nil"/>
              <w:right w:val="single" w:color="000000" w:sz="8" w:space="0"/>
            </w:tcBorders>
            <w:noWrap w:val="0"/>
            <w:vAlign w:val="center"/>
          </w:tcPr>
          <w:p w14:paraId="356E4908">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说明：</w:t>
            </w:r>
          </w:p>
        </w:tc>
      </w:tr>
      <w:tr w14:paraId="55A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0" w:type="dxa"/>
            <w:gridSpan w:val="7"/>
            <w:tcBorders>
              <w:top w:val="single" w:color="000000" w:sz="8" w:space="0"/>
              <w:left w:val="single" w:color="000000" w:sz="8" w:space="0"/>
              <w:bottom w:val="nil"/>
              <w:right w:val="single" w:color="000000" w:sz="8" w:space="0"/>
            </w:tcBorders>
            <w:noWrap w:val="0"/>
            <w:vAlign w:val="center"/>
          </w:tcPr>
          <w:p w14:paraId="1F4CC8C1">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Style w:val="46"/>
                <w:rFonts w:ascii="仿宋_GB2312" w:hAnsi="仿宋_GB2312" w:eastAsia="仿宋_GB2312" w:cs="仿宋_GB2312"/>
                <w:color w:val="auto"/>
                <w:highlight w:val="none"/>
                <w:lang w:val="en-US" w:eastAsia="zh-CN" w:bidi="ar"/>
              </w:rPr>
              <w:t xml:space="preserve">    单项扣分＝各考核项目扣分之和</w:t>
            </w:r>
          </w:p>
        </w:tc>
      </w:tr>
      <w:tr w14:paraId="7503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0" w:type="dxa"/>
            <w:gridSpan w:val="7"/>
            <w:tcBorders>
              <w:top w:val="nil"/>
              <w:left w:val="single" w:color="000000" w:sz="8" w:space="0"/>
              <w:bottom w:val="nil"/>
              <w:right w:val="single" w:color="000000" w:sz="8" w:space="0"/>
            </w:tcBorders>
            <w:noWrap w:val="0"/>
            <w:vAlign w:val="center"/>
          </w:tcPr>
          <w:p w14:paraId="3C5FD2CD">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Style w:val="46"/>
                <w:rFonts w:ascii="仿宋_GB2312" w:hAnsi="仿宋_GB2312" w:eastAsia="仿宋_GB2312" w:cs="仿宋_GB2312"/>
                <w:color w:val="auto"/>
                <w:highlight w:val="none"/>
                <w:lang w:val="en-US" w:eastAsia="zh-CN" w:bidi="ar"/>
              </w:rPr>
              <w:t xml:space="preserve">    单项得分＝单项总分－单项扣分（</w:t>
            </w:r>
            <w:r>
              <w:rPr>
                <w:rStyle w:val="46"/>
                <w:rFonts w:hint="eastAsia" w:ascii="仿宋_GB2312" w:hAnsi="仿宋_GB2312" w:eastAsia="仿宋_GB2312" w:cs="仿宋_GB2312"/>
                <w:color w:val="auto"/>
                <w:highlight w:val="none"/>
                <w:lang w:val="en-US" w:eastAsia="zh-CN" w:bidi="ar"/>
              </w:rPr>
              <w:t>扣分需附上扣分说明</w:t>
            </w:r>
            <w:r>
              <w:rPr>
                <w:rStyle w:val="46"/>
                <w:rFonts w:ascii="仿宋_GB2312" w:hAnsi="仿宋_GB2312" w:eastAsia="仿宋_GB2312" w:cs="仿宋_GB2312"/>
                <w:color w:val="auto"/>
                <w:highlight w:val="none"/>
                <w:lang w:val="en-US" w:eastAsia="zh-CN" w:bidi="ar"/>
              </w:rPr>
              <w:t>）</w:t>
            </w:r>
          </w:p>
        </w:tc>
      </w:tr>
      <w:tr w14:paraId="38CB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30" w:type="dxa"/>
            <w:gridSpan w:val="7"/>
            <w:tcBorders>
              <w:top w:val="nil"/>
              <w:left w:val="single" w:color="000000" w:sz="8" w:space="0"/>
              <w:bottom w:val="single" w:color="000000" w:sz="8" w:space="0"/>
              <w:right w:val="single" w:color="000000" w:sz="8" w:space="0"/>
            </w:tcBorders>
            <w:noWrap w:val="0"/>
            <w:vAlign w:val="center"/>
          </w:tcPr>
          <w:p w14:paraId="12AC384A">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Style w:val="46"/>
                <w:rFonts w:ascii="仿宋_GB2312" w:hAnsi="仿宋_GB2312" w:eastAsia="仿宋_GB2312" w:cs="仿宋_GB2312"/>
                <w:color w:val="auto"/>
                <w:highlight w:val="none"/>
                <w:lang w:val="en-US" w:eastAsia="zh-CN" w:bidi="ar"/>
              </w:rPr>
              <w:t xml:space="preserve">    考核得分＝单项总分之和</w:t>
            </w:r>
          </w:p>
        </w:tc>
      </w:tr>
      <w:tr w14:paraId="02BA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0" w:type="dxa"/>
            <w:gridSpan w:val="7"/>
            <w:tcBorders>
              <w:top w:val="single" w:color="000000" w:sz="8" w:space="0"/>
              <w:left w:val="single" w:color="000000" w:sz="8" w:space="0"/>
              <w:bottom w:val="nil"/>
              <w:right w:val="single" w:color="000000" w:sz="8" w:space="0"/>
            </w:tcBorders>
            <w:noWrap w:val="0"/>
            <w:vAlign w:val="center"/>
          </w:tcPr>
          <w:p w14:paraId="7043485E">
            <w:pPr>
              <w:keepNext w:val="0"/>
              <w:keepLines w:val="0"/>
              <w:widowControl/>
              <w:suppressLineNumbers w:val="0"/>
              <w:spacing w:line="560" w:lineRule="exact"/>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计算方式如下：</w:t>
            </w:r>
          </w:p>
        </w:tc>
      </w:tr>
      <w:tr w14:paraId="1DE1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0" w:type="dxa"/>
            <w:gridSpan w:val="7"/>
            <w:tcBorders>
              <w:top w:val="nil"/>
              <w:left w:val="single" w:color="000000" w:sz="8" w:space="0"/>
              <w:bottom w:val="nil"/>
              <w:right w:val="single" w:color="000000" w:sz="8" w:space="0"/>
            </w:tcBorders>
            <w:noWrap w:val="0"/>
            <w:vAlign w:val="center"/>
          </w:tcPr>
          <w:p w14:paraId="7427410B">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Style w:val="46"/>
                <w:rFonts w:ascii="仿宋_GB2312" w:hAnsi="仿宋_GB2312" w:eastAsia="仿宋_GB2312" w:cs="仿宋_GB2312"/>
                <w:color w:val="auto"/>
                <w:highlight w:val="none"/>
                <w:lang w:val="en-US" w:eastAsia="zh-CN" w:bidi="ar"/>
              </w:rPr>
              <w:t xml:space="preserve">    </w:t>
            </w:r>
            <w:r>
              <w:rPr>
                <w:rStyle w:val="46"/>
                <w:rFonts w:hint="eastAsia" w:ascii="仿宋_GB2312" w:hAnsi="仿宋_GB2312" w:eastAsia="仿宋_GB2312" w:cs="仿宋_GB2312"/>
                <w:color w:val="auto"/>
                <w:highlight w:val="none"/>
                <w:lang w:val="en-US" w:eastAsia="zh-CN" w:bidi="ar"/>
              </w:rPr>
              <w:t>1.</w:t>
            </w:r>
            <w:r>
              <w:rPr>
                <w:rStyle w:val="46"/>
                <w:rFonts w:ascii="仿宋_GB2312" w:hAnsi="仿宋_GB2312" w:eastAsia="仿宋_GB2312" w:cs="仿宋_GB2312"/>
                <w:color w:val="auto"/>
                <w:highlight w:val="none"/>
                <w:lang w:val="en-US" w:eastAsia="zh-CN" w:bidi="ar"/>
              </w:rPr>
              <w:t>当月考核得分</w:t>
            </w:r>
            <w:r>
              <w:rPr>
                <w:rStyle w:val="46"/>
                <w:rFonts w:hint="eastAsia" w:ascii="仿宋_GB2312" w:hAnsi="仿宋_GB2312" w:eastAsia="仿宋_GB2312" w:cs="仿宋_GB2312"/>
                <w:color w:val="auto"/>
                <w:highlight w:val="none"/>
                <w:lang w:val="en-US" w:eastAsia="zh-CN" w:bidi="ar"/>
              </w:rPr>
              <w:t>≥90分</w:t>
            </w:r>
            <w:r>
              <w:rPr>
                <w:rStyle w:val="46"/>
                <w:rFonts w:ascii="仿宋_GB2312" w:hAnsi="仿宋_GB2312" w:eastAsia="仿宋_GB2312" w:cs="仿宋_GB2312"/>
                <w:color w:val="auto"/>
                <w:highlight w:val="none"/>
                <w:lang w:val="en-US" w:eastAsia="zh-CN" w:bidi="ar"/>
              </w:rPr>
              <w:t>，甲方全额支付当月服务费；</w:t>
            </w:r>
          </w:p>
        </w:tc>
      </w:tr>
      <w:tr w14:paraId="2961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0" w:type="dxa"/>
            <w:gridSpan w:val="7"/>
            <w:tcBorders>
              <w:top w:val="nil"/>
              <w:left w:val="single" w:color="000000" w:sz="8" w:space="0"/>
              <w:bottom w:val="nil"/>
              <w:right w:val="single" w:color="000000" w:sz="8" w:space="0"/>
            </w:tcBorders>
            <w:noWrap w:val="0"/>
            <w:vAlign w:val="center"/>
          </w:tcPr>
          <w:p w14:paraId="420FB684">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Style w:val="46"/>
                <w:rFonts w:ascii="仿宋_GB2312" w:hAnsi="仿宋_GB2312" w:eastAsia="仿宋_GB2312" w:cs="仿宋_GB2312"/>
                <w:color w:val="auto"/>
                <w:highlight w:val="none"/>
                <w:lang w:val="en-US" w:eastAsia="zh-CN" w:bidi="ar"/>
              </w:rPr>
              <w:t xml:space="preserve">    </w:t>
            </w:r>
            <w:r>
              <w:rPr>
                <w:rStyle w:val="46"/>
                <w:rFonts w:hint="eastAsia" w:ascii="仿宋_GB2312" w:hAnsi="仿宋_GB2312" w:eastAsia="仿宋_GB2312" w:cs="仿宋_GB2312"/>
                <w:color w:val="auto"/>
                <w:highlight w:val="none"/>
                <w:lang w:val="en-US" w:eastAsia="zh-CN" w:bidi="ar"/>
              </w:rPr>
              <w:t>2.</w:t>
            </w:r>
            <w:r>
              <w:rPr>
                <w:rStyle w:val="46"/>
                <w:rFonts w:ascii="仿宋_GB2312" w:hAnsi="仿宋_GB2312" w:eastAsia="仿宋_GB2312" w:cs="仿宋_GB2312"/>
                <w:color w:val="auto"/>
                <w:highlight w:val="none"/>
                <w:lang w:val="en-US" w:eastAsia="zh-CN" w:bidi="ar"/>
              </w:rPr>
              <w:t>当月</w:t>
            </w:r>
            <w:r>
              <w:rPr>
                <w:rStyle w:val="46"/>
                <w:rFonts w:hint="eastAsia" w:ascii="仿宋_GB2312" w:hAnsi="仿宋_GB2312" w:eastAsia="仿宋_GB2312" w:cs="仿宋_GB2312"/>
                <w:color w:val="auto"/>
                <w:highlight w:val="none"/>
                <w:lang w:val="en-US" w:eastAsia="zh-CN" w:bidi="ar"/>
              </w:rPr>
              <w:t>考核得分在85-89分之间</w:t>
            </w:r>
            <w:r>
              <w:rPr>
                <w:rStyle w:val="46"/>
                <w:rFonts w:ascii="仿宋_GB2312" w:hAnsi="仿宋_GB2312" w:eastAsia="仿宋_GB2312" w:cs="仿宋_GB2312"/>
                <w:color w:val="auto"/>
                <w:highlight w:val="none"/>
                <w:lang w:val="en-US" w:eastAsia="zh-CN" w:bidi="ar"/>
              </w:rPr>
              <w:t>，甲方支付当月服务费的95%；</w:t>
            </w:r>
          </w:p>
        </w:tc>
      </w:tr>
      <w:tr w14:paraId="7898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0" w:type="dxa"/>
            <w:gridSpan w:val="7"/>
            <w:tcBorders>
              <w:top w:val="nil"/>
              <w:left w:val="single" w:color="000000" w:sz="8" w:space="0"/>
              <w:bottom w:val="nil"/>
              <w:right w:val="single" w:color="000000" w:sz="8" w:space="0"/>
            </w:tcBorders>
            <w:noWrap w:val="0"/>
            <w:vAlign w:val="center"/>
          </w:tcPr>
          <w:p w14:paraId="45E68E0C">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Style w:val="46"/>
                <w:rFonts w:ascii="仿宋_GB2312" w:hAnsi="仿宋_GB2312" w:eastAsia="仿宋_GB2312" w:cs="仿宋_GB2312"/>
                <w:color w:val="auto"/>
                <w:highlight w:val="none"/>
                <w:lang w:val="en-US" w:eastAsia="zh-CN" w:bidi="ar"/>
              </w:rPr>
              <w:t xml:space="preserve">    </w:t>
            </w:r>
            <w:r>
              <w:rPr>
                <w:rStyle w:val="46"/>
                <w:rFonts w:hint="eastAsia" w:ascii="仿宋_GB2312" w:hAnsi="仿宋_GB2312" w:eastAsia="仿宋_GB2312" w:cs="仿宋_GB2312"/>
                <w:color w:val="auto"/>
                <w:highlight w:val="none"/>
                <w:lang w:val="en-US" w:eastAsia="zh-CN" w:bidi="ar"/>
              </w:rPr>
              <w:t>3.</w:t>
            </w:r>
            <w:r>
              <w:rPr>
                <w:rStyle w:val="46"/>
                <w:rFonts w:ascii="仿宋_GB2312" w:hAnsi="仿宋_GB2312" w:eastAsia="仿宋_GB2312" w:cs="仿宋_GB2312"/>
                <w:color w:val="auto"/>
                <w:highlight w:val="none"/>
                <w:lang w:val="en-US" w:eastAsia="zh-CN" w:bidi="ar"/>
              </w:rPr>
              <w:t>当月</w:t>
            </w:r>
            <w:r>
              <w:rPr>
                <w:rStyle w:val="46"/>
                <w:rFonts w:hint="eastAsia" w:ascii="仿宋_GB2312" w:hAnsi="仿宋_GB2312" w:eastAsia="仿宋_GB2312" w:cs="仿宋_GB2312"/>
                <w:color w:val="auto"/>
                <w:highlight w:val="none"/>
                <w:lang w:val="en-US" w:eastAsia="zh-CN" w:bidi="ar"/>
              </w:rPr>
              <w:t>当月考核得分＜85分的，</w:t>
            </w:r>
            <w:r>
              <w:rPr>
                <w:rStyle w:val="46"/>
                <w:rFonts w:ascii="仿宋_GB2312" w:hAnsi="仿宋_GB2312" w:eastAsia="仿宋_GB2312" w:cs="仿宋_GB2312"/>
                <w:color w:val="auto"/>
                <w:highlight w:val="none"/>
                <w:lang w:val="en-US" w:eastAsia="zh-CN" w:bidi="ar"/>
              </w:rPr>
              <w:t>甲方支付当月服务费的90%；</w:t>
            </w:r>
          </w:p>
        </w:tc>
      </w:tr>
      <w:tr w14:paraId="30CE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30" w:type="dxa"/>
            <w:gridSpan w:val="7"/>
            <w:tcBorders>
              <w:top w:val="nil"/>
              <w:left w:val="single" w:color="000000" w:sz="8" w:space="0"/>
              <w:bottom w:val="single" w:color="auto" w:sz="4" w:space="0"/>
              <w:right w:val="single" w:color="000000" w:sz="8" w:space="0"/>
            </w:tcBorders>
            <w:noWrap w:val="0"/>
            <w:vAlign w:val="center"/>
          </w:tcPr>
          <w:p w14:paraId="31166045">
            <w:pPr>
              <w:keepNext w:val="0"/>
              <w:keepLines w:val="0"/>
              <w:widowControl/>
              <w:suppressLineNumbers w:val="0"/>
              <w:spacing w:line="560" w:lineRule="exact"/>
              <w:jc w:val="left"/>
              <w:textAlignment w:val="center"/>
              <w:rPr>
                <w:rFonts w:hint="eastAsia" w:ascii="仿宋_GB2312" w:hAnsi="仿宋_GB2312" w:eastAsia="仿宋_GB2312" w:cs="仿宋_GB2312"/>
                <w:i w:val="0"/>
                <w:iCs w:val="0"/>
                <w:color w:val="auto"/>
                <w:sz w:val="24"/>
                <w:szCs w:val="24"/>
                <w:highlight w:val="none"/>
                <w:u w:val="none"/>
              </w:rPr>
            </w:pPr>
            <w:r>
              <w:rPr>
                <w:rStyle w:val="46"/>
                <w:rFonts w:ascii="仿宋_GB2312" w:hAnsi="仿宋_GB2312" w:eastAsia="仿宋_GB2312" w:cs="仿宋_GB2312"/>
                <w:color w:val="auto"/>
                <w:highlight w:val="none"/>
                <w:lang w:val="en-US" w:eastAsia="zh-CN" w:bidi="ar"/>
              </w:rPr>
              <w:t xml:space="preserve">    </w:t>
            </w:r>
            <w:r>
              <w:rPr>
                <w:rStyle w:val="46"/>
                <w:rFonts w:hint="eastAsia" w:ascii="仿宋_GB2312" w:hAnsi="仿宋_GB2312" w:eastAsia="仿宋_GB2312" w:cs="仿宋_GB2312"/>
                <w:color w:val="auto"/>
                <w:highlight w:val="none"/>
                <w:lang w:val="en-US" w:eastAsia="zh-CN" w:bidi="ar"/>
              </w:rPr>
              <w:t>4.</w:t>
            </w:r>
            <w:r>
              <w:rPr>
                <w:rStyle w:val="46"/>
                <w:rFonts w:ascii="仿宋_GB2312" w:hAnsi="仿宋_GB2312" w:eastAsia="仿宋_GB2312" w:cs="仿宋_GB2312"/>
                <w:color w:val="auto"/>
                <w:highlight w:val="none"/>
                <w:lang w:val="en-US" w:eastAsia="zh-CN" w:bidi="ar"/>
              </w:rPr>
              <w:t>连续两个月考核</w:t>
            </w:r>
            <w:r>
              <w:rPr>
                <w:rStyle w:val="46"/>
                <w:rFonts w:hint="eastAsia" w:ascii="仿宋_GB2312" w:hAnsi="仿宋_GB2312" w:eastAsia="仿宋_GB2312" w:cs="仿宋_GB2312"/>
                <w:color w:val="auto"/>
                <w:highlight w:val="none"/>
                <w:lang w:val="en-US" w:eastAsia="zh-CN" w:bidi="ar"/>
              </w:rPr>
              <w:t>得分＜85分</w:t>
            </w:r>
            <w:r>
              <w:rPr>
                <w:rStyle w:val="46"/>
                <w:rFonts w:ascii="仿宋_GB2312" w:hAnsi="仿宋_GB2312" w:eastAsia="仿宋_GB2312" w:cs="仿宋_GB2312"/>
                <w:color w:val="auto"/>
                <w:highlight w:val="none"/>
                <w:lang w:val="en-US" w:eastAsia="zh-CN" w:bidi="ar"/>
              </w:rPr>
              <w:t>的，甲方可解除合同，或要求乙方更换相关服务人员。</w:t>
            </w:r>
          </w:p>
        </w:tc>
      </w:tr>
      <w:tr w14:paraId="0677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30" w:type="dxa"/>
            <w:gridSpan w:val="7"/>
            <w:tcBorders>
              <w:top w:val="single" w:color="auto" w:sz="4" w:space="0"/>
              <w:left w:val="single" w:color="000000" w:sz="8" w:space="0"/>
              <w:bottom w:val="single" w:color="auto" w:sz="4" w:space="0"/>
              <w:right w:val="single" w:color="000000" w:sz="8" w:space="0"/>
            </w:tcBorders>
            <w:noWrap w:val="0"/>
            <w:vAlign w:val="center"/>
          </w:tcPr>
          <w:p w14:paraId="6240D1D8">
            <w:pPr>
              <w:keepNext w:val="0"/>
              <w:keepLines w:val="0"/>
              <w:widowControl/>
              <w:suppressLineNumbers w:val="0"/>
              <w:spacing w:line="560" w:lineRule="exact"/>
              <w:jc w:val="center"/>
              <w:textAlignment w:val="center"/>
              <w:rPr>
                <w:rStyle w:val="46"/>
                <w:rFonts w:hint="eastAsia" w:ascii="仿宋_GB2312" w:hAnsi="仿宋_GB2312" w:eastAsia="仿宋_GB2312" w:cs="仿宋_GB2312"/>
                <w:color w:val="auto"/>
                <w:highlight w:val="none"/>
                <w:lang w:val="en-US" w:eastAsia="zh-CN" w:bidi="ar"/>
              </w:rPr>
            </w:pPr>
            <w:r>
              <w:rPr>
                <w:rStyle w:val="46"/>
                <w:rFonts w:hint="eastAsia" w:ascii="仿宋_GB2312" w:hAnsi="仿宋_GB2312" w:eastAsia="仿宋_GB2312" w:cs="仿宋_GB2312"/>
                <w:b/>
                <w:bCs/>
                <w:color w:val="auto"/>
                <w:highlight w:val="none"/>
                <w:lang w:val="en-US" w:eastAsia="zh-CN" w:bidi="ar"/>
              </w:rPr>
              <w:t>考核单位意见</w:t>
            </w:r>
          </w:p>
        </w:tc>
      </w:tr>
      <w:tr w14:paraId="7071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30" w:type="dxa"/>
            <w:gridSpan w:val="7"/>
            <w:tcBorders>
              <w:top w:val="single" w:color="auto" w:sz="4" w:space="0"/>
              <w:left w:val="single" w:color="000000" w:sz="8" w:space="0"/>
              <w:bottom w:val="single" w:color="auto" w:sz="4" w:space="0"/>
              <w:right w:val="single" w:color="000000" w:sz="8" w:space="0"/>
            </w:tcBorders>
            <w:noWrap w:val="0"/>
            <w:vAlign w:val="center"/>
          </w:tcPr>
          <w:p w14:paraId="2539A2E4">
            <w:pPr>
              <w:keepNext w:val="0"/>
              <w:keepLines w:val="0"/>
              <w:widowControl/>
              <w:suppressLineNumbers w:val="0"/>
              <w:spacing w:line="560" w:lineRule="exact"/>
              <w:jc w:val="both"/>
              <w:textAlignment w:val="center"/>
              <w:rPr>
                <w:rStyle w:val="46"/>
                <w:rFonts w:hint="eastAsia" w:ascii="仿宋_GB2312" w:hAnsi="仿宋_GB2312" w:eastAsia="仿宋_GB2312" w:cs="仿宋_GB2312"/>
                <w:color w:val="auto"/>
                <w:highlight w:val="none"/>
                <w:lang w:val="en-US" w:eastAsia="zh-CN" w:bidi="ar"/>
              </w:rPr>
            </w:pPr>
            <w:r>
              <w:rPr>
                <w:rStyle w:val="46"/>
                <w:rFonts w:hint="eastAsia" w:ascii="仿宋_GB2312" w:hAnsi="仿宋_GB2312" w:eastAsia="仿宋_GB2312" w:cs="仿宋_GB2312"/>
                <w:color w:val="auto"/>
                <w:highlight w:val="none"/>
                <w:lang w:val="en-US" w:eastAsia="zh-CN" w:bidi="ar"/>
              </w:rPr>
              <w:t>单位：佛山市三水物资集团有限公司</w:t>
            </w:r>
          </w:p>
          <w:p w14:paraId="25F67F75">
            <w:pPr>
              <w:keepNext w:val="0"/>
              <w:keepLines w:val="0"/>
              <w:widowControl/>
              <w:suppressLineNumbers w:val="0"/>
              <w:spacing w:line="560" w:lineRule="exact"/>
              <w:jc w:val="both"/>
              <w:textAlignment w:val="center"/>
              <w:rPr>
                <w:rStyle w:val="46"/>
                <w:rFonts w:hint="eastAsia" w:ascii="仿宋_GB2312" w:hAnsi="仿宋_GB2312" w:eastAsia="仿宋_GB2312" w:cs="仿宋_GB2312"/>
                <w:color w:val="auto"/>
                <w:highlight w:val="none"/>
                <w:lang w:val="en-US" w:eastAsia="zh-CN" w:bidi="ar"/>
              </w:rPr>
            </w:pPr>
            <w:r>
              <w:rPr>
                <w:rStyle w:val="46"/>
                <w:rFonts w:hint="eastAsia" w:ascii="仿宋_GB2312" w:hAnsi="仿宋_GB2312" w:eastAsia="仿宋_GB2312" w:cs="仿宋_GB2312"/>
                <w:color w:val="auto"/>
                <w:highlight w:val="none"/>
                <w:lang w:val="en-US" w:eastAsia="zh-CN" w:bidi="ar"/>
              </w:rPr>
              <w:t>经办部门确认：</w:t>
            </w:r>
          </w:p>
        </w:tc>
      </w:tr>
    </w:tbl>
    <w:p w14:paraId="3F83211A">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14:paraId="641F09B9">
      <w:pPr>
        <w:pStyle w:val="3"/>
        <w:keepNext w:val="0"/>
        <w:keepLines w:val="0"/>
        <w:spacing w:line="560" w:lineRule="exact"/>
        <w:ind w:firstLine="0" w:firstLineChars="0"/>
        <w:rPr>
          <w:sz w:val="30"/>
          <w:szCs w:val="30"/>
        </w:rPr>
      </w:pPr>
      <w:bookmarkStart w:id="48" w:name="_Toc24952"/>
      <w:r>
        <w:rPr>
          <w:rFonts w:hint="eastAsia"/>
          <w:sz w:val="30"/>
          <w:szCs w:val="30"/>
        </w:rPr>
        <w:t xml:space="preserve">第三章 </w:t>
      </w:r>
      <w:r>
        <w:rPr>
          <w:sz w:val="30"/>
          <w:szCs w:val="30"/>
        </w:rPr>
        <w:t xml:space="preserve"> </w:t>
      </w:r>
      <w:r>
        <w:rPr>
          <w:rFonts w:hint="eastAsia"/>
          <w:sz w:val="30"/>
          <w:szCs w:val="30"/>
        </w:rPr>
        <w:t>应答文件格式</w:t>
      </w:r>
      <w:bookmarkEnd w:id="41"/>
      <w:bookmarkEnd w:id="42"/>
      <w:bookmarkEnd w:id="43"/>
      <w:bookmarkEnd w:id="44"/>
      <w:bookmarkEnd w:id="45"/>
      <w:bookmarkEnd w:id="46"/>
      <w:bookmarkEnd w:id="47"/>
      <w:bookmarkEnd w:id="48"/>
    </w:p>
    <w:p w14:paraId="66F802D1">
      <w:pPr>
        <w:keepNext w:val="0"/>
        <w:keepLines w:val="0"/>
        <w:pageBreakBefore w:val="0"/>
        <w:widowControl w:val="0"/>
        <w:kinsoku/>
        <w:wordWrap/>
        <w:overflowPunct/>
        <w:topLinePunct w:val="0"/>
        <w:autoSpaceDE/>
        <w:autoSpaceDN/>
        <w:bidi w:val="0"/>
        <w:adjustRightInd/>
        <w:snapToGrid/>
        <w:textAlignment w:val="auto"/>
        <w:outlineLvl w:val="2"/>
        <w:rPr>
          <w:rFonts w:ascii="仿宋_GB2312" w:hAnsi="仿宋_GB2312" w:eastAsia="仿宋_GB2312" w:cs="仿宋_GB2312"/>
          <w:sz w:val="30"/>
          <w:szCs w:val="30"/>
        </w:rPr>
      </w:pPr>
      <w:bookmarkStart w:id="49" w:name="_Toc461105291"/>
      <w:bookmarkStart w:id="50" w:name="_Toc16218"/>
      <w:bookmarkStart w:id="51" w:name="_Toc462011246"/>
      <w:bookmarkStart w:id="52" w:name="_Toc461117929"/>
      <w:bookmarkStart w:id="53" w:name="_Toc461104385"/>
      <w:bookmarkStart w:id="54" w:name="_Toc461183149"/>
      <w:bookmarkStart w:id="55" w:name="_Toc461103968"/>
      <w:bookmarkStart w:id="56" w:name="_Toc461117691"/>
      <w:bookmarkStart w:id="57" w:name="_Toc11394_WPSOffice_Level2"/>
      <w:r>
        <w:rPr>
          <w:rFonts w:hint="eastAsia" w:ascii="仿宋_GB2312" w:hAnsi="仿宋_GB2312" w:eastAsia="仿宋_GB2312" w:cs="仿宋_GB2312"/>
          <w:sz w:val="30"/>
          <w:szCs w:val="30"/>
        </w:rPr>
        <w:t>3.1  应答文件封面</w:t>
      </w:r>
      <w:bookmarkEnd w:id="49"/>
      <w:bookmarkEnd w:id="50"/>
      <w:bookmarkEnd w:id="51"/>
      <w:bookmarkEnd w:id="52"/>
      <w:bookmarkEnd w:id="53"/>
      <w:bookmarkEnd w:id="54"/>
      <w:bookmarkEnd w:id="55"/>
      <w:bookmarkEnd w:id="56"/>
      <w:bookmarkEnd w:id="57"/>
    </w:p>
    <w:p w14:paraId="1E9565AA">
      <w:pPr>
        <w:pStyle w:val="5"/>
        <w:spacing w:line="560" w:lineRule="exact"/>
        <w:ind w:firstLine="600"/>
        <w:rPr>
          <w:rFonts w:ascii="仿宋_GB2312" w:hAnsi="仿宋_GB2312" w:eastAsia="仿宋_GB2312" w:cs="仿宋_GB2312"/>
          <w:sz w:val="30"/>
          <w:szCs w:val="30"/>
        </w:rPr>
      </w:pPr>
    </w:p>
    <w:p w14:paraId="0E34E612">
      <w:pPr>
        <w:pStyle w:val="5"/>
        <w:spacing w:line="560" w:lineRule="exact"/>
        <w:ind w:firstLine="600"/>
        <w:rPr>
          <w:rFonts w:ascii="仿宋_GB2312" w:hAnsi="仿宋_GB2312" w:eastAsia="仿宋_GB2312" w:cs="仿宋_GB2312"/>
          <w:sz w:val="30"/>
          <w:szCs w:val="30"/>
        </w:rPr>
      </w:pPr>
    </w:p>
    <w:p w14:paraId="7C17273D">
      <w:pPr>
        <w:pStyle w:val="5"/>
        <w:spacing w:line="560" w:lineRule="exact"/>
        <w:ind w:firstLine="600"/>
        <w:rPr>
          <w:rFonts w:ascii="仿宋_GB2312" w:hAnsi="仿宋_GB2312" w:eastAsia="仿宋_GB2312" w:cs="仿宋_GB2312"/>
          <w:sz w:val="30"/>
          <w:szCs w:val="30"/>
        </w:rPr>
      </w:pPr>
    </w:p>
    <w:p w14:paraId="4B2D73F7">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采购项目名称：</w:t>
      </w:r>
    </w:p>
    <w:p w14:paraId="4A400117">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采购项目编号：</w:t>
      </w:r>
    </w:p>
    <w:p w14:paraId="797C153D">
      <w:pPr>
        <w:spacing w:line="560" w:lineRule="exact"/>
        <w:jc w:val="center"/>
        <w:rPr>
          <w:rFonts w:ascii="仿宋_GB2312" w:hAnsi="仿宋_GB2312" w:eastAsia="仿宋_GB2312" w:cs="仿宋_GB2312"/>
          <w:sz w:val="30"/>
          <w:szCs w:val="30"/>
        </w:rPr>
      </w:pPr>
    </w:p>
    <w:p w14:paraId="5C68C1B9">
      <w:pPr>
        <w:spacing w:line="560" w:lineRule="exact"/>
        <w:jc w:val="center"/>
        <w:rPr>
          <w:rFonts w:ascii="仿宋_GB2312" w:hAnsi="仿宋_GB2312" w:eastAsia="仿宋_GB2312" w:cs="仿宋_GB2312"/>
          <w:sz w:val="30"/>
          <w:szCs w:val="30"/>
        </w:rPr>
      </w:pPr>
    </w:p>
    <w:p w14:paraId="01AFD021">
      <w:pPr>
        <w:spacing w:line="560" w:lineRule="exact"/>
        <w:jc w:val="center"/>
        <w:rPr>
          <w:rFonts w:ascii="仿宋_GB2312" w:hAnsi="仿宋_GB2312" w:eastAsia="仿宋_GB2312" w:cs="仿宋_GB2312"/>
          <w:sz w:val="30"/>
          <w:szCs w:val="30"/>
        </w:rPr>
      </w:pPr>
    </w:p>
    <w:p w14:paraId="3933C204">
      <w:pPr>
        <w:spacing w:line="560" w:lineRule="exact"/>
        <w:jc w:val="center"/>
        <w:rPr>
          <w:rFonts w:ascii="仿宋_GB2312" w:hAnsi="仿宋_GB2312" w:eastAsia="仿宋_GB2312" w:cs="仿宋_GB2312"/>
          <w:sz w:val="30"/>
          <w:szCs w:val="30"/>
        </w:rPr>
      </w:pPr>
    </w:p>
    <w:p w14:paraId="32BA0F1B">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应  答  文  件</w:t>
      </w:r>
    </w:p>
    <w:p w14:paraId="63741FDA">
      <w:pPr>
        <w:spacing w:line="560" w:lineRule="exact"/>
        <w:ind w:firstLine="648"/>
        <w:rPr>
          <w:rFonts w:ascii="仿宋_GB2312" w:hAnsi="仿宋_GB2312" w:eastAsia="仿宋_GB2312" w:cs="仿宋_GB2312"/>
          <w:sz w:val="30"/>
          <w:szCs w:val="30"/>
        </w:rPr>
      </w:pPr>
    </w:p>
    <w:p w14:paraId="7D80758A">
      <w:pPr>
        <w:spacing w:line="560" w:lineRule="exact"/>
        <w:ind w:firstLine="648"/>
        <w:rPr>
          <w:rFonts w:ascii="仿宋_GB2312" w:hAnsi="仿宋_GB2312" w:eastAsia="仿宋_GB2312" w:cs="仿宋_GB2312"/>
          <w:sz w:val="30"/>
          <w:szCs w:val="30"/>
        </w:rPr>
      </w:pPr>
    </w:p>
    <w:p w14:paraId="45C6474C">
      <w:pPr>
        <w:spacing w:line="560" w:lineRule="exact"/>
        <w:ind w:firstLine="648"/>
        <w:rPr>
          <w:rFonts w:ascii="仿宋_GB2312" w:hAnsi="仿宋_GB2312" w:eastAsia="仿宋_GB2312" w:cs="仿宋_GB2312"/>
          <w:sz w:val="30"/>
          <w:szCs w:val="30"/>
        </w:rPr>
      </w:pPr>
    </w:p>
    <w:p w14:paraId="68F1F508">
      <w:pPr>
        <w:spacing w:line="560" w:lineRule="exact"/>
        <w:ind w:firstLine="648"/>
        <w:rPr>
          <w:rFonts w:ascii="仿宋_GB2312" w:hAnsi="仿宋_GB2312" w:eastAsia="仿宋_GB2312" w:cs="仿宋_GB2312"/>
          <w:sz w:val="30"/>
          <w:szCs w:val="30"/>
        </w:rPr>
      </w:pPr>
    </w:p>
    <w:p w14:paraId="7FCBDA08">
      <w:pPr>
        <w:spacing w:line="560" w:lineRule="exact"/>
        <w:ind w:firstLine="648"/>
        <w:rPr>
          <w:rFonts w:ascii="仿宋_GB2312" w:hAnsi="仿宋_GB2312" w:eastAsia="仿宋_GB2312" w:cs="仿宋_GB2312"/>
          <w:sz w:val="30"/>
          <w:szCs w:val="30"/>
        </w:rPr>
      </w:pPr>
    </w:p>
    <w:p w14:paraId="42409336">
      <w:pPr>
        <w:spacing w:line="560" w:lineRule="exact"/>
        <w:ind w:firstLine="648"/>
        <w:rPr>
          <w:rFonts w:ascii="仿宋_GB2312" w:hAnsi="仿宋_GB2312" w:eastAsia="仿宋_GB2312" w:cs="仿宋_GB2312"/>
          <w:sz w:val="30"/>
          <w:szCs w:val="30"/>
        </w:rPr>
      </w:pPr>
    </w:p>
    <w:p w14:paraId="468DBF2A">
      <w:pPr>
        <w:spacing w:line="560" w:lineRule="exact"/>
        <w:ind w:firstLine="648"/>
        <w:rPr>
          <w:rFonts w:ascii="仿宋_GB2312" w:hAnsi="仿宋_GB2312" w:eastAsia="仿宋_GB2312" w:cs="仿宋_GB2312"/>
          <w:sz w:val="30"/>
          <w:szCs w:val="30"/>
        </w:rPr>
      </w:pPr>
    </w:p>
    <w:p w14:paraId="2866A6C9">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供应商：            （加盖公章）</w:t>
      </w:r>
    </w:p>
    <w:p w14:paraId="1D59E22B">
      <w:pPr>
        <w:spacing w:line="560" w:lineRule="exact"/>
        <w:jc w:val="center"/>
        <w:rPr>
          <w:rFonts w:ascii="仿宋_GB2312" w:hAnsi="仿宋_GB2312" w:eastAsia="仿宋_GB2312" w:cs="仿宋_GB2312"/>
          <w:sz w:val="30"/>
          <w:szCs w:val="30"/>
        </w:rPr>
      </w:pPr>
    </w:p>
    <w:p w14:paraId="6769B297">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004C5830">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sz w:val="30"/>
          <w:szCs w:val="30"/>
        </w:rPr>
        <w:br w:type="page"/>
      </w:r>
    </w:p>
    <w:p w14:paraId="5A575DA7">
      <w:pPr>
        <w:pStyle w:val="4"/>
        <w:keepNext/>
        <w:keepLines/>
        <w:pageBreakBefore w:val="0"/>
        <w:widowControl w:val="0"/>
        <w:kinsoku/>
        <w:wordWrap/>
        <w:overflowPunct/>
        <w:topLinePunct w:val="0"/>
        <w:autoSpaceDE/>
        <w:autoSpaceDN/>
        <w:bidi w:val="0"/>
        <w:adjustRightInd w:val="0"/>
        <w:snapToGrid w:val="0"/>
        <w:spacing w:line="560" w:lineRule="exact"/>
        <w:ind w:firstLine="602"/>
        <w:jc w:val="center"/>
        <w:textAlignment w:val="auto"/>
        <w:outlineLvl w:val="2"/>
        <w:rPr>
          <w:rFonts w:ascii="仿宋_GB2312" w:hAnsi="仿宋_GB2312" w:eastAsia="仿宋_GB2312" w:cs="仿宋_GB2312"/>
          <w:b/>
          <w:bCs w:val="0"/>
          <w:sz w:val="30"/>
          <w:szCs w:val="30"/>
        </w:rPr>
      </w:pPr>
      <w:bookmarkStart w:id="58" w:name="_Toc29761"/>
      <w:bookmarkStart w:id="59" w:name="_Toc11259"/>
      <w:bookmarkStart w:id="60" w:name="_Toc13779_WPSOffice_Level2"/>
      <w:r>
        <w:rPr>
          <w:rFonts w:hint="eastAsia" w:ascii="仿宋_GB2312" w:hAnsi="仿宋_GB2312" w:eastAsia="仿宋_GB2312" w:cs="仿宋_GB2312"/>
          <w:b/>
          <w:bCs w:val="0"/>
          <w:sz w:val="30"/>
          <w:szCs w:val="30"/>
        </w:rPr>
        <w:t>3.2  应答承诺书</w:t>
      </w:r>
      <w:bookmarkEnd w:id="58"/>
      <w:bookmarkEnd w:id="59"/>
      <w:bookmarkEnd w:id="60"/>
    </w:p>
    <w:p w14:paraId="4BDB39BF">
      <w:pPr>
        <w:spacing w:line="560" w:lineRule="exact"/>
        <w:ind w:firstLine="48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lang w:eastAsia="zh-CN"/>
        </w:rPr>
        <w:t>佛山市三水物资集团有限公司</w:t>
      </w:r>
    </w:p>
    <w:p w14:paraId="3B72E34C">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根据采购人</w:t>
      </w:r>
      <w:r>
        <w:rPr>
          <w:rFonts w:hint="eastAsia" w:ascii="仿宋_GB2312" w:hAnsi="仿宋_GB2312" w:eastAsia="仿宋_GB2312" w:cs="仿宋_GB2312"/>
          <w:sz w:val="30"/>
          <w:szCs w:val="30"/>
          <w:u w:val="single"/>
        </w:rPr>
        <w:t>（项目名称）</w:t>
      </w:r>
      <w:r>
        <w:rPr>
          <w:rFonts w:hint="eastAsia" w:ascii="仿宋_GB2312" w:hAnsi="仿宋_GB2312" w:eastAsia="仿宋_GB2312" w:cs="仿宋_GB2312"/>
          <w:sz w:val="30"/>
          <w:szCs w:val="30"/>
        </w:rPr>
        <w:t>项目</w:t>
      </w:r>
      <w:r>
        <w:rPr>
          <w:rFonts w:hint="eastAsia" w:ascii="仿宋_GB2312" w:hAnsi="仿宋_GB2312" w:eastAsia="仿宋_GB2312" w:cs="仿宋_GB2312"/>
          <w:sz w:val="30"/>
          <w:szCs w:val="30"/>
          <w:u w:val="single"/>
        </w:rPr>
        <w:t>（项目编号）</w:t>
      </w:r>
      <w:r>
        <w:rPr>
          <w:rFonts w:hint="eastAsia" w:ascii="仿宋_GB2312" w:hAnsi="仿宋_GB2312" w:eastAsia="仿宋_GB2312" w:cs="仿宋_GB2312"/>
          <w:sz w:val="30"/>
          <w:szCs w:val="30"/>
        </w:rPr>
        <w:t>邀请，我司承诺如下：</w:t>
      </w:r>
    </w:p>
    <w:p w14:paraId="34A9C4B8">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1.认可、响应</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文件中的所有内容；愿意遵守</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文件的所有要求，严格执行</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文件的规定。承担</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文件规定的成交人的全部责任和义务。</w:t>
      </w:r>
    </w:p>
    <w:p w14:paraId="31F77386">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2.己详细审查全部</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文件，包括</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文件补疑文件（如有）。我方完全理解并同意。</w:t>
      </w:r>
    </w:p>
    <w:p w14:paraId="4C3562A1">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3.与本采购有关的一切正式往来信函请寄：</w:t>
      </w:r>
    </w:p>
    <w:p w14:paraId="5B7327F1">
      <w:pPr>
        <w:spacing w:line="560" w:lineRule="exact"/>
        <w:ind w:firstLine="48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地址：</w:t>
      </w:r>
    </w:p>
    <w:p w14:paraId="2A9F6098">
      <w:pPr>
        <w:spacing w:line="560" w:lineRule="exact"/>
        <w:ind w:firstLine="48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联系人：</w:t>
      </w:r>
    </w:p>
    <w:p w14:paraId="5ED6E9F2">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联系方式：</w:t>
      </w:r>
    </w:p>
    <w:p w14:paraId="5A0EBEE6">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供应商名称（加盖公章）：</w:t>
      </w:r>
    </w:p>
    <w:p w14:paraId="4EFD013A">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法定代表人或其授权代理人签字：</w:t>
      </w:r>
    </w:p>
    <w:p w14:paraId="471E9223">
      <w:pPr>
        <w:spacing w:line="560" w:lineRule="exact"/>
        <w:ind w:firstLine="480"/>
        <w:rPr>
          <w:rFonts w:ascii="仿宋_GB2312" w:hAnsi="仿宋_GB2312" w:eastAsia="仿宋_GB2312" w:cs="仿宋_GB2312"/>
          <w:sz w:val="30"/>
          <w:szCs w:val="30"/>
        </w:rPr>
        <w:sectPr>
          <w:footerReference r:id="rId7" w:type="default"/>
          <w:pgSz w:w="11906" w:h="16838"/>
          <w:pgMar w:top="1588" w:right="1418" w:bottom="1474" w:left="1418" w:header="567" w:footer="992" w:gutter="0"/>
          <w:pgNumType w:fmt="numberInDash"/>
          <w:cols w:space="720" w:num="1"/>
          <w:docGrid w:linePitch="448" w:charSpace="819"/>
        </w:sectPr>
      </w:pPr>
      <w:r>
        <w:rPr>
          <w:rFonts w:hint="eastAsia" w:ascii="仿宋_GB2312" w:hAnsi="仿宋_GB2312" w:eastAsia="仿宋_GB2312" w:cs="仿宋_GB2312"/>
          <w:sz w:val="30"/>
          <w:szCs w:val="30"/>
        </w:rPr>
        <w:t>日期：   年    月    日</w:t>
      </w:r>
    </w:p>
    <w:p w14:paraId="0E6A042F">
      <w:pPr>
        <w:pStyle w:val="4"/>
        <w:keepNext/>
        <w:keepLines/>
        <w:pageBreakBefore w:val="0"/>
        <w:widowControl w:val="0"/>
        <w:kinsoku/>
        <w:wordWrap/>
        <w:overflowPunct/>
        <w:topLinePunct w:val="0"/>
        <w:autoSpaceDE/>
        <w:autoSpaceDN/>
        <w:bidi w:val="0"/>
        <w:adjustRightInd w:val="0"/>
        <w:snapToGrid w:val="0"/>
        <w:spacing w:line="560" w:lineRule="exact"/>
        <w:ind w:firstLine="602"/>
        <w:jc w:val="center"/>
        <w:textAlignment w:val="auto"/>
        <w:outlineLvl w:val="2"/>
        <w:rPr>
          <w:rFonts w:hint="eastAsia" w:ascii="仿宋_GB2312" w:hAnsi="仿宋_GB2312" w:eastAsia="仿宋_GB2312" w:cs="仿宋_GB2312"/>
          <w:b/>
          <w:bCs w:val="0"/>
          <w:sz w:val="30"/>
          <w:szCs w:val="30"/>
        </w:rPr>
      </w:pPr>
      <w:bookmarkStart w:id="61" w:name="_Toc6387_WPSOffice_Level2"/>
      <w:bookmarkStart w:id="62" w:name="_Toc6617"/>
      <w:r>
        <w:rPr>
          <w:rFonts w:hint="eastAsia" w:ascii="仿宋_GB2312" w:hAnsi="仿宋_GB2312" w:eastAsia="仿宋_GB2312" w:cs="仿宋_GB2312"/>
          <w:b/>
          <w:bCs w:val="0"/>
          <w:sz w:val="30"/>
          <w:szCs w:val="30"/>
        </w:rPr>
        <w:t>3.3  法定代表人身份证明</w:t>
      </w:r>
      <w:bookmarkEnd w:id="61"/>
      <w:bookmarkEnd w:id="62"/>
    </w:p>
    <w:p w14:paraId="16AE4497">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单位名称：</w:t>
      </w:r>
      <w:r>
        <w:rPr>
          <w:rFonts w:hint="eastAsia" w:ascii="仿宋_GB2312" w:hAnsi="仿宋_GB2312" w:eastAsia="仿宋_GB2312" w:cs="仿宋_GB2312"/>
          <w:color w:val="000000"/>
          <w:sz w:val="30"/>
          <w:szCs w:val="30"/>
          <w:u w:val="single"/>
          <w:lang w:bidi="ar"/>
        </w:rPr>
        <w:t xml:space="preserve">                                 </w:t>
      </w:r>
    </w:p>
    <w:p w14:paraId="746396ED">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单位性质：</w:t>
      </w:r>
      <w:r>
        <w:rPr>
          <w:rFonts w:hint="eastAsia" w:ascii="仿宋_GB2312" w:hAnsi="仿宋_GB2312" w:eastAsia="仿宋_GB2312" w:cs="仿宋_GB2312"/>
          <w:color w:val="000000"/>
          <w:sz w:val="30"/>
          <w:szCs w:val="30"/>
          <w:u w:val="single"/>
          <w:lang w:bidi="ar"/>
        </w:rPr>
        <w:t xml:space="preserve">                                 </w:t>
      </w:r>
    </w:p>
    <w:p w14:paraId="2A880FF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地    址：</w:t>
      </w:r>
      <w:r>
        <w:rPr>
          <w:rFonts w:hint="eastAsia" w:ascii="仿宋_GB2312" w:hAnsi="仿宋_GB2312" w:eastAsia="仿宋_GB2312" w:cs="仿宋_GB2312"/>
          <w:color w:val="000000"/>
          <w:sz w:val="30"/>
          <w:szCs w:val="30"/>
          <w:u w:val="single"/>
          <w:lang w:bidi="ar"/>
        </w:rPr>
        <w:t xml:space="preserve">                                 </w:t>
      </w:r>
    </w:p>
    <w:p w14:paraId="6BC797F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成立时间：</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年</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月</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日</w:t>
      </w:r>
    </w:p>
    <w:p w14:paraId="2116BBDD">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经营期限：</w:t>
      </w:r>
      <w:r>
        <w:rPr>
          <w:rFonts w:hint="eastAsia" w:ascii="仿宋_GB2312" w:hAnsi="仿宋_GB2312" w:eastAsia="仿宋_GB2312" w:cs="仿宋_GB2312"/>
          <w:color w:val="000000"/>
          <w:sz w:val="30"/>
          <w:szCs w:val="30"/>
          <w:u w:val="single"/>
          <w:lang w:bidi="ar"/>
        </w:rPr>
        <w:t xml:space="preserve">                                 </w:t>
      </w:r>
    </w:p>
    <w:p w14:paraId="4C3745A8">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姓    名：</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身份证号码：</w:t>
      </w:r>
      <w:r>
        <w:rPr>
          <w:rFonts w:hint="eastAsia" w:ascii="仿宋_GB2312" w:hAnsi="仿宋_GB2312" w:eastAsia="仿宋_GB2312" w:cs="仿宋_GB2312"/>
          <w:color w:val="000000"/>
          <w:sz w:val="30"/>
          <w:szCs w:val="30"/>
          <w:u w:val="single"/>
          <w:lang w:bidi="ar"/>
        </w:rPr>
        <w:t xml:space="preserve">                </w:t>
      </w:r>
    </w:p>
    <w:p w14:paraId="304CFBCE">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联系电话（手机）：</w:t>
      </w:r>
      <w:r>
        <w:rPr>
          <w:rFonts w:hint="eastAsia" w:ascii="仿宋_GB2312" w:hAnsi="仿宋_GB2312" w:eastAsia="仿宋_GB2312" w:cs="仿宋_GB2312"/>
          <w:color w:val="000000"/>
          <w:sz w:val="30"/>
          <w:szCs w:val="30"/>
          <w:u w:val="single"/>
          <w:lang w:bidi="ar"/>
        </w:rPr>
        <w:t xml:space="preserve">                </w:t>
      </w:r>
    </w:p>
    <w:p w14:paraId="5E9E62BC">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性别：</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年龄：</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职务：</w:t>
      </w:r>
      <w:r>
        <w:rPr>
          <w:rFonts w:hint="eastAsia" w:ascii="仿宋_GB2312" w:hAnsi="仿宋_GB2312" w:eastAsia="仿宋_GB2312" w:cs="仿宋_GB2312"/>
          <w:color w:val="000000"/>
          <w:sz w:val="30"/>
          <w:szCs w:val="30"/>
          <w:u w:val="single"/>
          <w:lang w:bidi="ar"/>
        </w:rPr>
        <w:t xml:space="preserve">             </w:t>
      </w:r>
    </w:p>
    <w:p w14:paraId="469048C6">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系</w:t>
      </w:r>
      <w:r>
        <w:rPr>
          <w:rFonts w:hint="eastAsia" w:ascii="仿宋_GB2312" w:hAnsi="仿宋_GB2312" w:eastAsia="仿宋_GB2312" w:cs="仿宋_GB2312"/>
          <w:color w:val="000000"/>
          <w:sz w:val="30"/>
          <w:szCs w:val="30"/>
          <w:u w:val="single"/>
          <w:lang w:bidi="ar"/>
        </w:rPr>
        <w:t xml:space="preserve">            （报价单位名称）           </w:t>
      </w:r>
      <w:r>
        <w:rPr>
          <w:rFonts w:hint="eastAsia" w:ascii="仿宋_GB2312" w:hAnsi="仿宋_GB2312" w:eastAsia="仿宋_GB2312" w:cs="仿宋_GB2312"/>
          <w:color w:val="000000"/>
          <w:sz w:val="30"/>
          <w:szCs w:val="30"/>
          <w:lang w:bidi="ar"/>
        </w:rPr>
        <w:t>的法定代表人。</w:t>
      </w:r>
    </w:p>
    <w:p w14:paraId="261457BE">
      <w:pPr>
        <w:spacing w:line="560" w:lineRule="exact"/>
        <w:ind w:firstLine="600" w:firstLineChars="200"/>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特此证明。</w:t>
      </w:r>
    </w:p>
    <w:p w14:paraId="76E430ED">
      <w:pPr>
        <w:spacing w:line="560" w:lineRule="exact"/>
        <w:jc w:val="righ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报价人：                 （盖章）</w:t>
      </w:r>
    </w:p>
    <w:p w14:paraId="37D9662C">
      <w:pPr>
        <w:spacing w:line="560" w:lineRule="exact"/>
        <w:jc w:val="righ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日  期：       年    月  </w:t>
      </w:r>
      <w:r>
        <w:rPr>
          <w:rFonts w:hint="eastAsia" w:ascii="仿宋_GB2312" w:hAnsi="仿宋_GB2312" w:eastAsia="仿宋_GB2312" w:cs="仿宋_GB2312"/>
          <w:color w:val="000000"/>
          <w:sz w:val="30"/>
          <w:szCs w:val="30"/>
          <w:lang w:val="en-US" w:eastAsia="zh-CN" w:bidi="ar"/>
        </w:rPr>
        <w:t xml:space="preserve"> </w:t>
      </w:r>
      <w:r>
        <w:rPr>
          <w:rFonts w:hint="eastAsia" w:ascii="仿宋_GB2312" w:hAnsi="仿宋_GB2312" w:eastAsia="仿宋_GB2312" w:cs="仿宋_GB2312"/>
          <w:color w:val="000000"/>
          <w:sz w:val="30"/>
          <w:szCs w:val="30"/>
          <w:lang w:bidi="ar"/>
        </w:rPr>
        <w:t>日</w:t>
      </w:r>
    </w:p>
    <w:p w14:paraId="6BA636E5">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法定代表人的身份证正反面复印件：</w:t>
      </w:r>
    </w:p>
    <w:tbl>
      <w:tblPr>
        <w:tblStyle w:val="2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EB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9061" w:type="dxa"/>
          </w:tcPr>
          <w:p w14:paraId="00E6C8AA">
            <w:pPr>
              <w:spacing w:line="560" w:lineRule="exact"/>
              <w:rPr>
                <w:rFonts w:hint="eastAsia" w:ascii="仿宋_GB2312" w:hAnsi="仿宋_GB2312" w:eastAsia="仿宋_GB2312" w:cs="仿宋_GB2312"/>
                <w:color w:val="000000"/>
                <w:sz w:val="30"/>
                <w:szCs w:val="30"/>
                <w:lang w:bidi="ar"/>
              </w:rPr>
            </w:pPr>
          </w:p>
        </w:tc>
      </w:tr>
    </w:tbl>
    <w:p w14:paraId="55CF0D5A">
      <w:pPr>
        <w:keepNext w:val="0"/>
        <w:keepLines w:val="0"/>
        <w:pageBreakBefore w:val="0"/>
        <w:widowControl w:val="0"/>
        <w:kinsoku/>
        <w:wordWrap/>
        <w:overflowPunct/>
        <w:topLinePunct w:val="0"/>
        <w:autoSpaceDE/>
        <w:autoSpaceDN/>
        <w:bidi w:val="0"/>
        <w:adjustRightInd/>
        <w:snapToGrid/>
        <w:spacing w:line="400" w:lineRule="exact"/>
        <w:ind w:left="632" w:hanging="723" w:hangingChars="3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注：1.报价单位应保证所提供的联系电话有效，以保证能及时通知报价单位，否则由此引起的一切后果由报价单位承担。</w:t>
      </w:r>
    </w:p>
    <w:p w14:paraId="7C78B99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2.本法定代表人身份证明书内必须附上法定代表人的身份证复印件（加盖报价单位公章）。</w:t>
      </w:r>
    </w:p>
    <w:p w14:paraId="1965428B">
      <w:pPr>
        <w:pStyle w:val="4"/>
        <w:keepNext/>
        <w:keepLines/>
        <w:pageBreakBefore w:val="0"/>
        <w:widowControl w:val="0"/>
        <w:kinsoku/>
        <w:wordWrap/>
        <w:overflowPunct/>
        <w:topLinePunct w:val="0"/>
        <w:autoSpaceDE/>
        <w:autoSpaceDN/>
        <w:bidi w:val="0"/>
        <w:adjustRightInd w:val="0"/>
        <w:snapToGrid w:val="0"/>
        <w:spacing w:line="560" w:lineRule="exact"/>
        <w:ind w:firstLine="602"/>
        <w:jc w:val="center"/>
        <w:textAlignment w:val="auto"/>
        <w:outlineLvl w:val="2"/>
        <w:rPr>
          <w:rStyle w:val="28"/>
          <w:rFonts w:ascii="仿宋_GB2312" w:hAnsi="仿宋_GB2312" w:eastAsia="仿宋_GB2312" w:cs="仿宋_GB2312"/>
          <w:b/>
          <w:bCs/>
          <w:sz w:val="30"/>
          <w:szCs w:val="30"/>
        </w:rPr>
      </w:pPr>
      <w:r>
        <w:rPr>
          <w:rFonts w:hint="eastAsia" w:ascii="仿宋_GB2312" w:hAnsi="仿宋_GB2312" w:eastAsia="仿宋_GB2312" w:cs="仿宋_GB2312"/>
          <w:sz w:val="30"/>
          <w:szCs w:val="30"/>
        </w:rPr>
        <w:br w:type="page"/>
      </w:r>
      <w:bookmarkStart w:id="63" w:name="_Toc3157"/>
      <w:bookmarkStart w:id="64" w:name="_Toc26314_WPSOffice_Level2"/>
      <w:r>
        <w:rPr>
          <w:rFonts w:hint="eastAsia" w:ascii="仿宋_GB2312" w:hAnsi="仿宋_GB2312" w:eastAsia="仿宋_GB2312" w:cs="仿宋_GB2312"/>
          <w:b/>
          <w:bCs w:val="0"/>
          <w:sz w:val="30"/>
          <w:szCs w:val="30"/>
        </w:rPr>
        <w:t>3.4  授权委托书</w:t>
      </w:r>
      <w:bookmarkEnd w:id="63"/>
    </w:p>
    <w:bookmarkEnd w:id="64"/>
    <w:p w14:paraId="7681E897">
      <w:pPr>
        <w:spacing w:line="560" w:lineRule="exact"/>
        <w:ind w:firstLine="600" w:firstLineChars="200"/>
        <w:rPr>
          <w:rFonts w:hint="eastAsia" w:ascii="仿宋_GB2312" w:hAnsi="仿宋_GB2312" w:eastAsia="仿宋_GB2312" w:cs="仿宋_GB2312"/>
          <w:color w:val="000000"/>
          <w:sz w:val="30"/>
          <w:szCs w:val="30"/>
          <w:lang w:bidi="ar"/>
        </w:rPr>
      </w:pPr>
      <w:bookmarkStart w:id="65" w:name="_Toc461183151"/>
      <w:bookmarkStart w:id="66" w:name="_Toc461104387"/>
      <w:bookmarkStart w:id="67" w:name="_Toc461117931"/>
      <w:bookmarkStart w:id="68" w:name="_Toc462011248"/>
      <w:bookmarkStart w:id="69" w:name="_Toc461117693"/>
      <w:bookmarkStart w:id="70" w:name="_Toc31307_WPSOffice_Level2"/>
      <w:bookmarkStart w:id="71" w:name="_Toc461105293"/>
      <w:r>
        <w:rPr>
          <w:rFonts w:hint="eastAsia" w:ascii="仿宋_GB2312" w:hAnsi="仿宋_GB2312" w:eastAsia="仿宋_GB2312" w:cs="仿宋_GB2312"/>
          <w:color w:val="000000"/>
          <w:sz w:val="30"/>
          <w:szCs w:val="30"/>
          <w:lang w:bidi="ar"/>
        </w:rPr>
        <w:t>本人</w:t>
      </w:r>
      <w:r>
        <w:rPr>
          <w:rFonts w:hint="eastAsia" w:ascii="仿宋_GB2312" w:hAnsi="仿宋_GB2312" w:eastAsia="仿宋_GB2312" w:cs="仿宋_GB2312"/>
          <w:color w:val="000000"/>
          <w:sz w:val="30"/>
          <w:szCs w:val="30"/>
          <w:u w:val="single"/>
          <w:lang w:bidi="ar"/>
        </w:rPr>
        <w:t>（姓名）</w:t>
      </w:r>
      <w:r>
        <w:rPr>
          <w:rFonts w:hint="eastAsia" w:ascii="仿宋_GB2312" w:hAnsi="仿宋_GB2312" w:eastAsia="仿宋_GB2312" w:cs="仿宋_GB2312"/>
          <w:color w:val="000000"/>
          <w:sz w:val="30"/>
          <w:szCs w:val="30"/>
          <w:lang w:bidi="ar"/>
        </w:rPr>
        <w:t>系</w:t>
      </w:r>
      <w:r>
        <w:rPr>
          <w:rFonts w:hint="eastAsia" w:ascii="仿宋_GB2312" w:hAnsi="仿宋_GB2312" w:eastAsia="仿宋_GB2312" w:cs="仿宋_GB2312"/>
          <w:color w:val="000000"/>
          <w:sz w:val="30"/>
          <w:szCs w:val="30"/>
          <w:u w:val="single"/>
          <w:lang w:bidi="ar"/>
        </w:rPr>
        <w:t>（报价单位名称）</w:t>
      </w:r>
      <w:r>
        <w:rPr>
          <w:rFonts w:hint="eastAsia" w:ascii="仿宋_GB2312" w:hAnsi="仿宋_GB2312" w:eastAsia="仿宋_GB2312" w:cs="仿宋_GB2312"/>
          <w:color w:val="000000"/>
          <w:sz w:val="30"/>
          <w:szCs w:val="30"/>
          <w:lang w:bidi="ar"/>
        </w:rPr>
        <w:t>的法定代表人，现委托</w:t>
      </w:r>
      <w:r>
        <w:rPr>
          <w:rFonts w:hint="eastAsia" w:ascii="仿宋_GB2312" w:hAnsi="仿宋_GB2312" w:eastAsia="仿宋_GB2312" w:cs="仿宋_GB2312"/>
          <w:color w:val="000000"/>
          <w:sz w:val="30"/>
          <w:szCs w:val="30"/>
          <w:u w:val="single"/>
          <w:lang w:bidi="ar"/>
        </w:rPr>
        <w:t>（姓名）</w:t>
      </w:r>
      <w:r>
        <w:rPr>
          <w:rFonts w:hint="eastAsia" w:ascii="仿宋_GB2312" w:hAnsi="仿宋_GB2312" w:eastAsia="仿宋_GB2312" w:cs="仿宋_GB2312"/>
          <w:color w:val="000000"/>
          <w:sz w:val="30"/>
          <w:szCs w:val="30"/>
          <w:lang w:bidi="ar"/>
        </w:rPr>
        <w:t>为我方代理人。代理人根据授权，以我方名义签署、澄清、说明、补正、递交、撤回、修改有关</w:t>
      </w:r>
      <w:r>
        <w:rPr>
          <w:rFonts w:hint="eastAsia" w:ascii="仿宋_GB2312" w:hAnsi="仿宋_GB2312" w:eastAsia="仿宋_GB2312" w:cs="仿宋_GB2312"/>
          <w:color w:val="000000"/>
          <w:sz w:val="30"/>
          <w:szCs w:val="30"/>
          <w:u w:val="single"/>
          <w:lang w:bidi="ar"/>
        </w:rPr>
        <w:t>（项目</w:t>
      </w:r>
      <w:r>
        <w:rPr>
          <w:rFonts w:hint="eastAsia" w:ascii="仿宋_GB2312" w:hAnsi="仿宋_GB2312" w:eastAsia="仿宋_GB2312" w:cs="仿宋_GB2312"/>
          <w:color w:val="000000"/>
          <w:sz w:val="30"/>
          <w:szCs w:val="30"/>
          <w:u w:val="single"/>
          <w:lang w:val="en-US" w:eastAsia="zh-CN" w:bidi="ar"/>
        </w:rPr>
        <w:t>名称</w:t>
      </w:r>
      <w:r>
        <w:rPr>
          <w:rFonts w:hint="eastAsia" w:ascii="仿宋_GB2312" w:hAnsi="仿宋_GB2312" w:eastAsia="仿宋_GB2312" w:cs="仿宋_GB2312"/>
          <w:color w:val="000000"/>
          <w:sz w:val="30"/>
          <w:szCs w:val="30"/>
          <w:u w:val="single"/>
          <w:lang w:bidi="ar"/>
        </w:rPr>
        <w:t>）</w:t>
      </w:r>
      <w:r>
        <w:rPr>
          <w:rFonts w:hint="eastAsia" w:ascii="仿宋_GB2312" w:hAnsi="仿宋_GB2312" w:eastAsia="仿宋_GB2312" w:cs="仿宋_GB2312"/>
          <w:color w:val="000000"/>
          <w:sz w:val="30"/>
          <w:szCs w:val="30"/>
          <w:lang w:bidi="ar"/>
        </w:rPr>
        <w:t>的报价、签订合同和处理有关事宜，其法律后果由我方承担。</w:t>
      </w:r>
    </w:p>
    <w:p w14:paraId="78796607">
      <w:pPr>
        <w:spacing w:line="560" w:lineRule="exact"/>
        <w:ind w:firstLine="600" w:firstLineChars="200"/>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委托期限：</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w:t>
      </w:r>
    </w:p>
    <w:p w14:paraId="1D0CF3A9">
      <w:pPr>
        <w:spacing w:line="560" w:lineRule="exact"/>
        <w:ind w:firstLine="600" w:firstLineChars="200"/>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代理人无转委托权。</w:t>
      </w:r>
    </w:p>
    <w:p w14:paraId="2EA2C4F7">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报 价单 位：                               （盖单位章）</w:t>
      </w:r>
    </w:p>
    <w:p w14:paraId="2121E7B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法定代表人：                               （签字）</w:t>
      </w:r>
    </w:p>
    <w:p w14:paraId="23A62C2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身份证号码：                                     </w:t>
      </w:r>
    </w:p>
    <w:p w14:paraId="7751CA41">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委托代理人：                               （签字） </w:t>
      </w:r>
    </w:p>
    <w:p w14:paraId="76A24790">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身份证号码：                                      </w:t>
      </w:r>
    </w:p>
    <w:p w14:paraId="5B28A56C">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委托代理人联系电话：                                      </w:t>
      </w:r>
    </w:p>
    <w:p w14:paraId="4AC6AF06">
      <w:pPr>
        <w:spacing w:line="560" w:lineRule="exact"/>
        <w:jc w:val="righ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       年    月    日</w:t>
      </w:r>
    </w:p>
    <w:p w14:paraId="4AAE07F6">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委托代理人的身份证正反面复印件</w:t>
      </w:r>
    </w:p>
    <w:tbl>
      <w:tblPr>
        <w:tblStyle w:val="2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827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trPr>
        <w:tc>
          <w:tcPr>
            <w:tcW w:w="9061" w:type="dxa"/>
          </w:tcPr>
          <w:p w14:paraId="1A72E2CA">
            <w:pPr>
              <w:spacing w:line="560" w:lineRule="exact"/>
              <w:rPr>
                <w:rFonts w:hint="eastAsia" w:ascii="仿宋_GB2312" w:hAnsi="仿宋_GB2312" w:eastAsia="仿宋_GB2312" w:cs="仿宋_GB2312"/>
                <w:color w:val="000000"/>
                <w:sz w:val="30"/>
                <w:szCs w:val="30"/>
                <w:lang w:bidi="ar"/>
              </w:rPr>
            </w:pPr>
          </w:p>
        </w:tc>
      </w:tr>
    </w:tbl>
    <w:p w14:paraId="75D05FAE">
      <w:pPr>
        <w:keepNext w:val="0"/>
        <w:keepLines w:val="0"/>
        <w:pageBreakBefore w:val="0"/>
        <w:widowControl w:val="0"/>
        <w:kinsoku/>
        <w:wordWrap/>
        <w:overflowPunct/>
        <w:topLinePunct w:val="0"/>
        <w:autoSpaceDE/>
        <w:autoSpaceDN/>
        <w:bidi w:val="0"/>
        <w:adjustRightInd/>
        <w:snapToGrid/>
        <w:spacing w:line="400" w:lineRule="exact"/>
        <w:ind w:left="632" w:hanging="723" w:hangingChars="3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注：1.报价单位应保证所提供的联系电话有效，以保证能及时通知报价单位，否则由此引起的一切后果由报价单位承担。</w:t>
      </w:r>
    </w:p>
    <w:p w14:paraId="2D7EF078">
      <w:pPr>
        <w:keepNext w:val="0"/>
        <w:keepLines w:val="0"/>
        <w:pageBreakBefore w:val="0"/>
        <w:widowControl w:val="0"/>
        <w:kinsoku/>
        <w:wordWrap/>
        <w:overflowPunct/>
        <w:topLinePunct w:val="0"/>
        <w:autoSpaceDE/>
        <w:autoSpaceDN/>
        <w:bidi w:val="0"/>
        <w:adjustRightInd/>
        <w:snapToGrid/>
        <w:spacing w:line="400" w:lineRule="exact"/>
        <w:ind w:left="632" w:hanging="900" w:hangingChars="300"/>
        <w:textAlignment w:val="auto"/>
        <w:rPr>
          <w:rFonts w:ascii="仿宋_GB2312" w:hAnsi="仿宋_GB2312" w:eastAsia="仿宋_GB2312" w:cs="仿宋_GB2312"/>
          <w:sz w:val="30"/>
          <w:szCs w:val="30"/>
        </w:rPr>
        <w:sectPr>
          <w:pgSz w:w="11906" w:h="16838"/>
          <w:pgMar w:top="1588" w:right="1418" w:bottom="1474" w:left="1418" w:header="567" w:footer="992" w:gutter="0"/>
          <w:pgNumType w:fmt="numberInDash"/>
          <w:cols w:space="720" w:num="1"/>
          <w:docGrid w:linePitch="448" w:charSpace="819"/>
        </w:sectPr>
      </w:pPr>
      <w:r>
        <w:rPr>
          <w:rFonts w:hint="eastAsia" w:ascii="仿宋_GB2312" w:hAnsi="仿宋_GB2312" w:eastAsia="仿宋_GB2312" w:cs="仿宋_GB2312"/>
          <w:sz w:val="30"/>
          <w:szCs w:val="30"/>
        </w:rPr>
        <w:br w:type="page"/>
      </w:r>
    </w:p>
    <w:p w14:paraId="52F74C17">
      <w:pPr>
        <w:pStyle w:val="4"/>
        <w:keepNext/>
        <w:keepLines/>
        <w:pageBreakBefore w:val="0"/>
        <w:widowControl w:val="0"/>
        <w:kinsoku/>
        <w:wordWrap/>
        <w:overflowPunct/>
        <w:topLinePunct w:val="0"/>
        <w:autoSpaceDE/>
        <w:autoSpaceDN/>
        <w:bidi w:val="0"/>
        <w:adjustRightInd w:val="0"/>
        <w:snapToGrid w:val="0"/>
        <w:spacing w:line="560" w:lineRule="exact"/>
        <w:ind w:firstLine="602"/>
        <w:jc w:val="center"/>
        <w:textAlignment w:val="auto"/>
        <w:outlineLvl w:val="2"/>
        <w:rPr>
          <w:rFonts w:hint="eastAsia" w:ascii="仿宋_GB2312" w:hAnsi="仿宋_GB2312" w:eastAsia="仿宋_GB2312" w:cs="仿宋_GB2312"/>
          <w:b/>
          <w:bCs w:val="0"/>
          <w:sz w:val="30"/>
          <w:szCs w:val="30"/>
          <w:lang w:val="en-US" w:eastAsia="zh-CN"/>
        </w:rPr>
      </w:pPr>
      <w:bookmarkStart w:id="72" w:name="_Toc14979"/>
      <w:r>
        <w:rPr>
          <w:rFonts w:hint="eastAsia" w:ascii="仿宋_GB2312" w:hAnsi="仿宋_GB2312" w:eastAsia="仿宋_GB2312" w:cs="仿宋_GB2312"/>
          <w:b/>
          <w:bCs w:val="0"/>
          <w:sz w:val="30"/>
          <w:szCs w:val="30"/>
          <w:lang w:val="en-US" w:eastAsia="zh-CN"/>
        </w:rPr>
        <w:t>3.5  商务文件</w:t>
      </w:r>
      <w:bookmarkEnd w:id="72"/>
    </w:p>
    <w:p w14:paraId="037951A2">
      <w:pPr>
        <w:rPr>
          <w:rFonts w:hint="eastAsia" w:ascii="仿宋_GB2312" w:hAnsi="仿宋_GB2312" w:eastAsia="仿宋_GB2312" w:cs="仿宋_GB2312"/>
          <w:sz w:val="30"/>
          <w:szCs w:val="30"/>
          <w:lang w:val="en-US" w:eastAsia="zh-CN"/>
        </w:rPr>
      </w:pPr>
    </w:p>
    <w:p w14:paraId="26456619">
      <w:pPr>
        <w:pStyle w:val="42"/>
        <w:rPr>
          <w:rFonts w:hint="eastAsia" w:ascii="仿宋_GB2312" w:hAnsi="仿宋_GB2312" w:eastAsia="仿宋_GB2312" w:cs="仿宋_GB2312"/>
          <w:sz w:val="30"/>
          <w:szCs w:val="30"/>
          <w:lang w:val="en-US" w:eastAsia="zh-CN"/>
        </w:rPr>
      </w:pPr>
    </w:p>
    <w:p w14:paraId="2C703BDB">
      <w:pPr>
        <w:pStyle w:val="42"/>
        <w:rPr>
          <w:rFonts w:hint="eastAsia" w:ascii="仿宋_GB2312" w:hAnsi="仿宋_GB2312" w:eastAsia="仿宋_GB2312" w:cs="仿宋_GB2312"/>
          <w:sz w:val="30"/>
          <w:szCs w:val="30"/>
          <w:lang w:val="en-US" w:eastAsia="zh-CN"/>
        </w:rPr>
      </w:pPr>
    </w:p>
    <w:p w14:paraId="7DA745CE">
      <w:pPr>
        <w:pStyle w:val="42"/>
        <w:rPr>
          <w:rFonts w:hint="eastAsia" w:ascii="仿宋_GB2312" w:hAnsi="仿宋_GB2312" w:eastAsia="仿宋_GB2312" w:cs="仿宋_GB2312"/>
          <w:sz w:val="30"/>
          <w:szCs w:val="30"/>
          <w:lang w:val="en-US" w:eastAsia="zh-CN"/>
        </w:rPr>
      </w:pPr>
    </w:p>
    <w:p w14:paraId="690B04ED">
      <w:pPr>
        <w:pStyle w:val="42"/>
        <w:rPr>
          <w:rFonts w:hint="eastAsia" w:ascii="仿宋_GB2312" w:hAnsi="仿宋_GB2312" w:eastAsia="仿宋_GB2312" w:cs="仿宋_GB2312"/>
          <w:sz w:val="30"/>
          <w:szCs w:val="30"/>
          <w:lang w:val="en-US" w:eastAsia="zh-CN"/>
        </w:rPr>
      </w:pPr>
    </w:p>
    <w:p w14:paraId="63B97DC9">
      <w:pPr>
        <w:pStyle w:val="42"/>
        <w:jc w:val="center"/>
        <w:rPr>
          <w:rFonts w:hint="eastAsia" w:ascii="仿宋_GB2312" w:hAnsi="仿宋_GB2312" w:eastAsia="仿宋_GB2312" w:cs="仿宋_GB2312"/>
          <w:b w:val="0"/>
          <w:sz w:val="30"/>
          <w:szCs w:val="30"/>
          <w:lang w:val="en-GB"/>
        </w:rPr>
      </w:pPr>
      <w:r>
        <w:rPr>
          <w:rFonts w:hint="eastAsia" w:ascii="仿宋_GB2312" w:hAnsi="仿宋_GB2312" w:eastAsia="仿宋_GB2312" w:cs="仿宋_GB2312"/>
          <w:sz w:val="30"/>
          <w:szCs w:val="30"/>
        </w:rPr>
        <w:t>注：</w:t>
      </w:r>
      <w:r>
        <w:rPr>
          <w:rFonts w:hint="eastAsia" w:ascii="仿宋_GB2312" w:hAnsi="仿宋_GB2312" w:eastAsia="仿宋_GB2312" w:cs="仿宋_GB2312"/>
          <w:sz w:val="30"/>
          <w:szCs w:val="30"/>
          <w:lang w:val="en-US" w:eastAsia="zh-CN"/>
        </w:rPr>
        <w:t>应答人</w:t>
      </w:r>
      <w:r>
        <w:rPr>
          <w:rFonts w:hint="eastAsia" w:ascii="仿宋_GB2312" w:hAnsi="仿宋_GB2312" w:eastAsia="仿宋_GB2312" w:cs="仿宋_GB2312"/>
          <w:sz w:val="30"/>
          <w:szCs w:val="30"/>
        </w:rPr>
        <w:t>根据“评分细则”自行组织编排</w:t>
      </w:r>
      <w:r>
        <w:rPr>
          <w:rFonts w:hint="eastAsia" w:ascii="仿宋_GB2312" w:hAnsi="仿宋_GB2312" w:eastAsia="仿宋_GB2312" w:cs="仿宋_GB2312"/>
          <w:b w:val="0"/>
          <w:sz w:val="30"/>
          <w:szCs w:val="30"/>
        </w:rPr>
        <w:t>并提供响应证明文件</w:t>
      </w:r>
      <w:r>
        <w:rPr>
          <w:rFonts w:hint="eastAsia" w:ascii="仿宋_GB2312" w:hAnsi="仿宋_GB2312" w:eastAsia="仿宋_GB2312" w:cs="仿宋_GB2312"/>
          <w:sz w:val="30"/>
          <w:szCs w:val="30"/>
        </w:rPr>
        <w:t>。</w:t>
      </w:r>
    </w:p>
    <w:p w14:paraId="48BC6C5E">
      <w:pPr>
        <w:pStyle w:val="42"/>
        <w:rPr>
          <w:rFonts w:hint="eastAsia" w:ascii="仿宋_GB2312" w:hAnsi="仿宋_GB2312" w:eastAsia="仿宋_GB2312" w:cs="仿宋_GB2312"/>
          <w:sz w:val="30"/>
          <w:szCs w:val="30"/>
          <w:lang w:val="en-US" w:eastAsia="zh-CN"/>
        </w:rPr>
      </w:pPr>
    </w:p>
    <w:p w14:paraId="72C65D78">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14:paraId="5B52259D">
      <w:pPr>
        <w:pStyle w:val="4"/>
        <w:keepNext/>
        <w:keepLines/>
        <w:pageBreakBefore w:val="0"/>
        <w:widowControl w:val="0"/>
        <w:kinsoku/>
        <w:wordWrap/>
        <w:overflowPunct/>
        <w:topLinePunct w:val="0"/>
        <w:autoSpaceDE/>
        <w:autoSpaceDN/>
        <w:bidi w:val="0"/>
        <w:adjustRightInd w:val="0"/>
        <w:snapToGrid w:val="0"/>
        <w:spacing w:line="560" w:lineRule="exact"/>
        <w:ind w:firstLine="602"/>
        <w:jc w:val="center"/>
        <w:textAlignment w:val="auto"/>
        <w:outlineLvl w:val="2"/>
        <w:rPr>
          <w:rFonts w:hint="eastAsia" w:ascii="仿宋_GB2312" w:hAnsi="仿宋_GB2312" w:eastAsia="仿宋_GB2312" w:cs="仿宋_GB2312"/>
          <w:b/>
          <w:bCs w:val="0"/>
          <w:sz w:val="30"/>
          <w:szCs w:val="30"/>
          <w:lang w:eastAsia="zh-CN"/>
        </w:rPr>
      </w:pPr>
      <w:bookmarkStart w:id="73" w:name="_Toc20680"/>
      <w:r>
        <w:rPr>
          <w:rFonts w:hint="eastAsia" w:ascii="仿宋_GB2312" w:hAnsi="仿宋_GB2312" w:eastAsia="仿宋_GB2312" w:cs="仿宋_GB2312"/>
          <w:b/>
          <w:bCs w:val="0"/>
          <w:sz w:val="30"/>
          <w:szCs w:val="30"/>
          <w:lang w:val="en-US" w:eastAsia="zh-CN"/>
        </w:rPr>
        <w:t xml:space="preserve">3.6  </w:t>
      </w:r>
      <w:r>
        <w:rPr>
          <w:rFonts w:hint="eastAsia" w:ascii="仿宋_GB2312" w:hAnsi="仿宋_GB2312" w:eastAsia="仿宋_GB2312" w:cs="仿宋_GB2312"/>
          <w:b/>
          <w:bCs w:val="0"/>
          <w:sz w:val="30"/>
          <w:szCs w:val="30"/>
        </w:rPr>
        <w:t>技术</w:t>
      </w:r>
      <w:r>
        <w:rPr>
          <w:rFonts w:hint="eastAsia" w:ascii="仿宋_GB2312" w:hAnsi="仿宋_GB2312" w:eastAsia="仿宋_GB2312" w:cs="仿宋_GB2312"/>
          <w:b/>
          <w:bCs w:val="0"/>
          <w:sz w:val="30"/>
          <w:szCs w:val="30"/>
          <w:lang w:val="en-US" w:eastAsia="zh-CN"/>
        </w:rPr>
        <w:t>文件</w:t>
      </w:r>
      <w:bookmarkEnd w:id="73"/>
    </w:p>
    <w:p w14:paraId="6D273EBD">
      <w:pPr>
        <w:rPr>
          <w:rFonts w:hint="eastAsia" w:ascii="仿宋_GB2312" w:hAnsi="仿宋_GB2312" w:eastAsia="仿宋_GB2312" w:cs="仿宋_GB2312"/>
          <w:b/>
          <w:bCs/>
          <w:sz w:val="30"/>
          <w:szCs w:val="30"/>
        </w:rPr>
      </w:pPr>
    </w:p>
    <w:p w14:paraId="20E5C9B9">
      <w:pPr>
        <w:pStyle w:val="42"/>
        <w:rPr>
          <w:rFonts w:hint="eastAsia" w:ascii="仿宋_GB2312" w:hAnsi="仿宋_GB2312" w:eastAsia="仿宋_GB2312" w:cs="仿宋_GB2312"/>
          <w:b/>
          <w:bCs/>
          <w:sz w:val="30"/>
          <w:szCs w:val="30"/>
        </w:rPr>
      </w:pPr>
    </w:p>
    <w:p w14:paraId="7A02E721">
      <w:pPr>
        <w:pStyle w:val="42"/>
        <w:rPr>
          <w:rFonts w:hint="eastAsia" w:ascii="仿宋_GB2312" w:hAnsi="仿宋_GB2312" w:eastAsia="仿宋_GB2312" w:cs="仿宋_GB2312"/>
          <w:b/>
          <w:bCs/>
          <w:sz w:val="30"/>
          <w:szCs w:val="30"/>
        </w:rPr>
      </w:pPr>
    </w:p>
    <w:p w14:paraId="4D2D1126">
      <w:pPr>
        <w:pStyle w:val="42"/>
        <w:rPr>
          <w:rFonts w:hint="eastAsia" w:ascii="仿宋_GB2312" w:hAnsi="仿宋_GB2312" w:eastAsia="仿宋_GB2312" w:cs="仿宋_GB2312"/>
          <w:b/>
          <w:bCs/>
          <w:sz w:val="30"/>
          <w:szCs w:val="30"/>
        </w:rPr>
      </w:pPr>
    </w:p>
    <w:p w14:paraId="01525AFC">
      <w:pPr>
        <w:pStyle w:val="42"/>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注：应答人根据“评分细则”自行组织编排</w:t>
      </w:r>
      <w:r>
        <w:rPr>
          <w:rFonts w:hint="eastAsia" w:ascii="仿宋_GB2312" w:hAnsi="仿宋_GB2312" w:eastAsia="仿宋_GB2312" w:cs="仿宋_GB2312"/>
          <w:b w:val="0"/>
          <w:bCs w:val="0"/>
          <w:sz w:val="30"/>
          <w:szCs w:val="30"/>
          <w:lang w:eastAsia="zh-CN"/>
        </w:rPr>
        <w:t>。</w:t>
      </w:r>
    </w:p>
    <w:p w14:paraId="7CB25F31">
      <w:pPr>
        <w:pStyle w:val="3"/>
        <w:spacing w:line="560" w:lineRule="exact"/>
        <w:ind w:firstLine="610"/>
        <w:rPr>
          <w:rFonts w:hint="eastAsia" w:ascii="仿宋_GB2312" w:hAnsi="仿宋_GB2312" w:eastAsia="仿宋_GB2312" w:cs="仿宋_GB2312"/>
          <w:sz w:val="30"/>
          <w:szCs w:val="30"/>
        </w:rPr>
      </w:pPr>
    </w:p>
    <w:p w14:paraId="67129BB1">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14:paraId="35A5AE15">
      <w:pPr>
        <w:pStyle w:val="4"/>
        <w:keepNext/>
        <w:keepLines/>
        <w:pageBreakBefore w:val="0"/>
        <w:widowControl w:val="0"/>
        <w:kinsoku/>
        <w:wordWrap/>
        <w:overflowPunct/>
        <w:topLinePunct w:val="0"/>
        <w:autoSpaceDE/>
        <w:autoSpaceDN/>
        <w:bidi w:val="0"/>
        <w:adjustRightInd w:val="0"/>
        <w:snapToGrid w:val="0"/>
        <w:spacing w:line="560" w:lineRule="exact"/>
        <w:ind w:firstLine="602"/>
        <w:jc w:val="center"/>
        <w:textAlignment w:val="auto"/>
        <w:outlineLvl w:val="2"/>
        <w:rPr>
          <w:rFonts w:hint="eastAsia" w:ascii="仿宋_GB2312" w:hAnsi="仿宋_GB2312" w:eastAsia="仿宋_GB2312" w:cs="仿宋_GB2312"/>
          <w:b/>
          <w:bCs w:val="0"/>
          <w:sz w:val="30"/>
          <w:szCs w:val="30"/>
        </w:rPr>
      </w:pPr>
      <w:bookmarkStart w:id="74" w:name="_Toc22142"/>
      <w:r>
        <w:rPr>
          <w:rFonts w:hint="eastAsia" w:ascii="仿宋_GB2312" w:hAnsi="仿宋_GB2312" w:eastAsia="仿宋_GB2312" w:cs="仿宋_GB2312"/>
          <w:b/>
          <w:bCs w:val="0"/>
          <w:sz w:val="30"/>
          <w:szCs w:val="30"/>
        </w:rPr>
        <w:t>3.</w:t>
      </w:r>
      <w:r>
        <w:rPr>
          <w:rFonts w:hint="eastAsia" w:ascii="仿宋_GB2312" w:hAnsi="仿宋_GB2312" w:eastAsia="仿宋_GB2312" w:cs="仿宋_GB2312"/>
          <w:b/>
          <w:bCs w:val="0"/>
          <w:sz w:val="30"/>
          <w:szCs w:val="30"/>
          <w:lang w:val="en-US" w:eastAsia="zh-CN"/>
        </w:rPr>
        <w:t>7</w:t>
      </w:r>
      <w:r>
        <w:rPr>
          <w:rFonts w:hint="eastAsia" w:ascii="仿宋_GB2312" w:hAnsi="仿宋_GB2312" w:eastAsia="仿宋_GB2312" w:cs="仿宋_GB2312"/>
          <w:b/>
          <w:bCs w:val="0"/>
          <w:sz w:val="30"/>
          <w:szCs w:val="30"/>
        </w:rPr>
        <w:t xml:space="preserve">  报价</w:t>
      </w:r>
      <w:bookmarkEnd w:id="65"/>
      <w:bookmarkEnd w:id="66"/>
      <w:bookmarkEnd w:id="67"/>
      <w:bookmarkEnd w:id="68"/>
      <w:bookmarkEnd w:id="69"/>
      <w:bookmarkEnd w:id="70"/>
      <w:bookmarkEnd w:id="71"/>
      <w:r>
        <w:rPr>
          <w:rFonts w:hint="eastAsia" w:ascii="仿宋_GB2312" w:hAnsi="仿宋_GB2312" w:eastAsia="仿宋_GB2312" w:cs="仿宋_GB2312"/>
          <w:b/>
          <w:bCs w:val="0"/>
          <w:sz w:val="30"/>
          <w:szCs w:val="30"/>
        </w:rPr>
        <w:t>函</w:t>
      </w:r>
      <w:bookmarkEnd w:id="74"/>
    </w:p>
    <w:p w14:paraId="07E4C55C">
      <w:pPr>
        <w:spacing w:line="560" w:lineRule="exact"/>
        <w:ind w:firstLine="568"/>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lang w:eastAsia="zh-CN"/>
        </w:rPr>
        <w:t>佛山市三水物资集团有限公司</w:t>
      </w:r>
    </w:p>
    <w:p w14:paraId="4E4BB255">
      <w:pPr>
        <w:spacing w:line="560" w:lineRule="exact"/>
        <w:ind w:firstLine="56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我</w:t>
      </w:r>
      <w:r>
        <w:rPr>
          <w:rFonts w:hint="eastAsia" w:ascii="仿宋_GB2312" w:hAnsi="仿宋_GB2312" w:eastAsia="仿宋_GB2312" w:cs="仿宋_GB2312"/>
          <w:sz w:val="30"/>
          <w:szCs w:val="30"/>
          <w:lang w:val="en-US" w:eastAsia="zh-CN"/>
        </w:rPr>
        <w:t>司</w:t>
      </w:r>
      <w:r>
        <w:rPr>
          <w:rFonts w:hint="eastAsia" w:ascii="仿宋_GB2312" w:hAnsi="仿宋_GB2312" w:eastAsia="仿宋_GB2312" w:cs="仿宋_GB2312"/>
          <w:sz w:val="30"/>
          <w:szCs w:val="30"/>
        </w:rPr>
        <w:t>高兴接受贵司邀请，经详细研读贵司</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三水物资集团2026年度安保服务项目询比</w:t>
      </w:r>
      <w:r>
        <w:rPr>
          <w:rFonts w:hint="eastAsia" w:ascii="仿宋_GB2312" w:hAnsi="仿宋_GB2312" w:eastAsia="仿宋_GB2312" w:cs="仿宋_GB2312"/>
          <w:sz w:val="30"/>
          <w:szCs w:val="30"/>
          <w:highlight w:val="none"/>
        </w:rPr>
        <w:t>文件》，经慎重</w:t>
      </w:r>
      <w:r>
        <w:rPr>
          <w:rFonts w:hint="eastAsia" w:ascii="仿宋_GB2312" w:hAnsi="仿宋_GB2312" w:eastAsia="仿宋_GB2312" w:cs="仿宋_GB2312"/>
          <w:sz w:val="30"/>
          <w:szCs w:val="30"/>
        </w:rPr>
        <w:t>考虑，我</w:t>
      </w:r>
      <w:r>
        <w:rPr>
          <w:rFonts w:hint="eastAsia" w:ascii="仿宋_GB2312" w:hAnsi="仿宋_GB2312" w:eastAsia="仿宋_GB2312" w:cs="仿宋_GB2312"/>
          <w:sz w:val="30"/>
          <w:szCs w:val="30"/>
          <w:lang w:val="en-US" w:eastAsia="zh-CN"/>
        </w:rPr>
        <w:t>司</w:t>
      </w:r>
      <w:r>
        <w:rPr>
          <w:rFonts w:hint="eastAsia" w:ascii="仿宋_GB2312" w:hAnsi="仿宋_GB2312" w:eastAsia="仿宋_GB2312" w:cs="仿宋_GB2312"/>
          <w:sz w:val="30"/>
          <w:szCs w:val="30"/>
        </w:rPr>
        <w:t>完成本次</w:t>
      </w:r>
      <w:r>
        <w:rPr>
          <w:rFonts w:hint="eastAsia" w:ascii="仿宋_GB2312" w:hAnsi="仿宋_GB2312" w:eastAsia="仿宋_GB2312" w:cs="仿宋_GB2312"/>
          <w:sz w:val="30"/>
          <w:szCs w:val="30"/>
          <w:lang w:val="en-US" w:eastAsia="zh-CN"/>
        </w:rPr>
        <w:t>服务</w:t>
      </w:r>
      <w:r>
        <w:rPr>
          <w:rFonts w:hint="eastAsia" w:ascii="仿宋_GB2312" w:hAnsi="仿宋_GB2312" w:eastAsia="仿宋_GB2312" w:cs="仿宋_GB2312"/>
          <w:sz w:val="30"/>
          <w:szCs w:val="30"/>
        </w:rPr>
        <w:t>的报价为：</w:t>
      </w:r>
    </w:p>
    <w:p w14:paraId="6BFC258D">
      <w:pPr>
        <w:spacing w:line="560" w:lineRule="exact"/>
        <w:ind w:firstLine="606" w:firstLineChars="200"/>
        <w:jc w:val="left"/>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val="en-US" w:eastAsia="zh-CN"/>
        </w:rPr>
        <w:t>服务费报价</w:t>
      </w:r>
      <w:r>
        <w:rPr>
          <w:rFonts w:hint="eastAsia" w:ascii="仿宋_GB2312" w:hAnsi="仿宋_GB2312" w:eastAsia="仿宋_GB2312" w:cs="仿宋_GB2312"/>
          <w:sz w:val="30"/>
          <w:szCs w:val="30"/>
        </w:rPr>
        <w:t>（含税）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元人民币（大写：</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不含税金额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元人民币</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税率：</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val="en-US" w:eastAsia="zh-CN"/>
        </w:rPr>
        <w:t>%</w:t>
      </w:r>
    </w:p>
    <w:p w14:paraId="38FEADAB">
      <w:pPr>
        <w:spacing w:line="560" w:lineRule="exact"/>
        <w:ind w:firstLine="606" w:firstLineChars="200"/>
        <w:jc w:val="left"/>
        <w:rPr>
          <w:rFonts w:ascii="仿宋_GB2312" w:hAnsi="仿宋_GB2312" w:eastAsia="仿宋_GB2312" w:cs="仿宋_GB2312"/>
          <w:sz w:val="30"/>
          <w:szCs w:val="30"/>
        </w:rPr>
      </w:pPr>
    </w:p>
    <w:p w14:paraId="0E04E6D2">
      <w:pPr>
        <w:pStyle w:val="6"/>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我司承诺如下：</w:t>
      </w:r>
    </w:p>
    <w:p w14:paraId="17287C86">
      <w:pPr>
        <w:pStyle w:val="6"/>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1．按</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文件的规定履行合同责任和义务，并不再提出任何差异表中未明示的差异和偏差。</w:t>
      </w:r>
    </w:p>
    <w:p w14:paraId="3E040408">
      <w:pPr>
        <w:pStyle w:val="6"/>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2．已详细解读全部</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文件，包括编号、补遗书（如有）。</w:t>
      </w:r>
    </w:p>
    <w:p w14:paraId="1471C005">
      <w:pPr>
        <w:pStyle w:val="6"/>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3．遵从本次应答有效期。</w:t>
      </w:r>
    </w:p>
    <w:p w14:paraId="34A0DF40">
      <w:pPr>
        <w:pStyle w:val="6"/>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4．同意提供按照贵方可能要求的与其投标有关的一切数据或资料，完全理解贵方不一定接受最低价投标。</w:t>
      </w:r>
    </w:p>
    <w:p w14:paraId="4F035701">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5．不得将本次项目或合同的有关资料向第三方透露。</w:t>
      </w:r>
    </w:p>
    <w:p w14:paraId="75E4EFD1">
      <w:pPr>
        <w:spacing w:line="560" w:lineRule="exact"/>
        <w:ind w:firstLine="56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bCs/>
          <w:kern w:val="0"/>
          <w:sz w:val="30"/>
          <w:szCs w:val="30"/>
        </w:rPr>
        <w:t>供应商</w:t>
      </w:r>
      <w:r>
        <w:rPr>
          <w:rFonts w:hint="eastAsia" w:ascii="仿宋_GB2312" w:hAnsi="仿宋_GB2312" w:eastAsia="仿宋_GB2312" w:cs="仿宋_GB2312"/>
          <w:sz w:val="30"/>
          <w:szCs w:val="30"/>
        </w:rPr>
        <w:t>：（</w:t>
      </w:r>
      <w:r>
        <w:rPr>
          <w:rFonts w:hint="eastAsia" w:ascii="仿宋_GB2312" w:hAnsi="仿宋_GB2312" w:eastAsia="仿宋_GB2312" w:cs="仿宋_GB2312"/>
          <w:bCs/>
          <w:kern w:val="0"/>
          <w:sz w:val="30"/>
          <w:szCs w:val="30"/>
        </w:rPr>
        <w:t>加盖公章</w:t>
      </w:r>
      <w:r>
        <w:rPr>
          <w:rFonts w:hint="eastAsia" w:ascii="仿宋_GB2312" w:hAnsi="仿宋_GB2312" w:eastAsia="仿宋_GB2312" w:cs="仿宋_GB2312"/>
          <w:sz w:val="30"/>
          <w:szCs w:val="30"/>
        </w:rPr>
        <w:t>）</w:t>
      </w:r>
    </w:p>
    <w:p w14:paraId="089F9B95">
      <w:pPr>
        <w:spacing w:line="560" w:lineRule="exact"/>
        <w:ind w:firstLine="568"/>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法定代表人或被授权代理人签字：</w:t>
      </w:r>
    </w:p>
    <w:p w14:paraId="489BAD18">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576AC23B">
      <w:pPr>
        <w:spacing w:line="560" w:lineRule="exact"/>
        <w:jc w:val="center"/>
        <w:rPr>
          <w:rFonts w:ascii="仿宋_GB2312" w:hAnsi="仿宋_GB2312" w:eastAsia="仿宋_GB2312" w:cs="仿宋_GB2312"/>
          <w:sz w:val="30"/>
          <w:szCs w:val="30"/>
        </w:rPr>
        <w:sectPr>
          <w:pgSz w:w="11906" w:h="16838"/>
          <w:pgMar w:top="1474" w:right="1417" w:bottom="1474" w:left="1417" w:header="737" w:footer="850" w:gutter="0"/>
          <w:pgNumType w:fmt="numberInDash"/>
          <w:cols w:space="720" w:num="1"/>
          <w:docGrid w:type="linesAndChars" w:linePitch="448" w:charSpace="819"/>
        </w:sectPr>
      </w:pPr>
    </w:p>
    <w:p w14:paraId="3E06E2D5">
      <w:pPr>
        <w:pStyle w:val="4"/>
        <w:keepNext/>
        <w:keepLines/>
        <w:pageBreakBefore w:val="0"/>
        <w:widowControl w:val="0"/>
        <w:kinsoku/>
        <w:wordWrap/>
        <w:overflowPunct/>
        <w:topLinePunct w:val="0"/>
        <w:autoSpaceDE/>
        <w:autoSpaceDN/>
        <w:bidi w:val="0"/>
        <w:adjustRightInd w:val="0"/>
        <w:snapToGrid w:val="0"/>
        <w:spacing w:line="560" w:lineRule="exact"/>
        <w:ind w:firstLine="602"/>
        <w:jc w:val="center"/>
        <w:textAlignment w:val="auto"/>
        <w:outlineLvl w:val="2"/>
        <w:rPr>
          <w:rFonts w:hint="eastAsia" w:ascii="仿宋_GB2312" w:hAnsi="仿宋_GB2312" w:eastAsia="仿宋_GB2312" w:cs="仿宋_GB2312"/>
          <w:b/>
          <w:bCs w:val="0"/>
          <w:sz w:val="30"/>
          <w:szCs w:val="30"/>
          <w:lang w:val="en-US" w:eastAsia="zh-CN"/>
        </w:rPr>
      </w:pPr>
      <w:bookmarkStart w:id="75" w:name="_Toc11003"/>
      <w:bookmarkStart w:id="76" w:name="_Toc24744_WPSOffice_Level2"/>
      <w:bookmarkStart w:id="77" w:name="_Toc227057970"/>
      <w:bookmarkStart w:id="78" w:name="_Toc462011249"/>
      <w:bookmarkStart w:id="79" w:name="_Toc461117932"/>
      <w:bookmarkStart w:id="80" w:name="_Toc461104388"/>
      <w:bookmarkStart w:id="81" w:name="_Toc461105294"/>
      <w:bookmarkStart w:id="82" w:name="_Toc461117694"/>
      <w:bookmarkStart w:id="83" w:name="_Toc461183152"/>
      <w:bookmarkStart w:id="84" w:name="_Toc226969364"/>
      <w:bookmarkStart w:id="85" w:name="_Toc488655912"/>
      <w:r>
        <w:rPr>
          <w:rFonts w:hint="eastAsia" w:ascii="仿宋_GB2312" w:hAnsi="仿宋_GB2312" w:eastAsia="仿宋_GB2312" w:cs="仿宋_GB2312"/>
          <w:b/>
          <w:bCs w:val="0"/>
          <w:sz w:val="30"/>
          <w:szCs w:val="30"/>
          <w:lang w:val="en-US" w:eastAsia="zh-CN"/>
        </w:rPr>
        <w:t>3.8  分项报价表</w:t>
      </w:r>
      <w:bookmarkEnd w:id="75"/>
    </w:p>
    <w:p w14:paraId="77FFA8A8">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w:t>
      </w:r>
      <w:r>
        <w:rPr>
          <w:rFonts w:hint="eastAsia" w:ascii="仿宋_GB2312" w:hAnsi="仿宋_GB2312" w:eastAsia="仿宋_GB2312" w:cs="仿宋_GB2312"/>
          <w:sz w:val="28"/>
          <w:szCs w:val="28"/>
          <w:highlight w:val="none"/>
          <w:lang w:val="en-US" w:eastAsia="zh-CN"/>
        </w:rPr>
        <w:t>三水物资集团2026年度安保服务项目</w:t>
      </w:r>
    </w:p>
    <w:p w14:paraId="05701FD3">
      <w:pPr>
        <w:spacing w:line="360"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项目编号： </w:t>
      </w:r>
    </w:p>
    <w:tbl>
      <w:tblPr>
        <w:tblStyle w:val="21"/>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654"/>
        <w:gridCol w:w="1960"/>
        <w:gridCol w:w="1840"/>
        <w:gridCol w:w="1070"/>
        <w:gridCol w:w="1050"/>
      </w:tblGrid>
      <w:tr w14:paraId="7703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trPr>
        <w:tc>
          <w:tcPr>
            <w:tcW w:w="862" w:type="dxa"/>
            <w:noWrap w:val="0"/>
            <w:vAlign w:val="center"/>
          </w:tcPr>
          <w:p w14:paraId="0065071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序号</w:t>
            </w:r>
          </w:p>
        </w:tc>
        <w:tc>
          <w:tcPr>
            <w:tcW w:w="1654" w:type="dxa"/>
            <w:noWrap w:val="0"/>
            <w:vAlign w:val="center"/>
          </w:tcPr>
          <w:p w14:paraId="6817FC8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lang w:val="en-US" w:eastAsia="zh-CN"/>
              </w:rPr>
              <w:t>内容</w:t>
            </w:r>
          </w:p>
        </w:tc>
        <w:tc>
          <w:tcPr>
            <w:tcW w:w="1960" w:type="dxa"/>
            <w:noWrap w:val="0"/>
            <w:vAlign w:val="center"/>
          </w:tcPr>
          <w:p w14:paraId="4E3F0D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不含税总报价</w:t>
            </w:r>
            <w:r>
              <w:rPr>
                <w:rFonts w:hint="eastAsia" w:ascii="仿宋" w:hAnsi="仿宋" w:eastAsia="仿宋" w:cs="仿宋"/>
                <w:color w:val="auto"/>
                <w:sz w:val="28"/>
                <w:szCs w:val="28"/>
                <w:lang w:eastAsia="zh-CN"/>
              </w:rPr>
              <w:t>金额（元</w:t>
            </w:r>
            <w:r>
              <w:rPr>
                <w:rFonts w:hint="eastAsia" w:ascii="仿宋" w:hAnsi="仿宋" w:eastAsia="仿宋" w:cs="仿宋"/>
                <w:color w:val="auto"/>
                <w:sz w:val="28"/>
                <w:szCs w:val="28"/>
                <w:lang w:val="en-US" w:eastAsia="zh-CN"/>
              </w:rPr>
              <w:t>）</w:t>
            </w:r>
          </w:p>
        </w:tc>
        <w:tc>
          <w:tcPr>
            <w:tcW w:w="1840" w:type="dxa"/>
            <w:noWrap w:val="0"/>
            <w:vAlign w:val="center"/>
          </w:tcPr>
          <w:p w14:paraId="4D80903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含税总报价</w:t>
            </w:r>
            <w:r>
              <w:rPr>
                <w:rFonts w:hint="eastAsia" w:ascii="仿宋" w:hAnsi="仿宋" w:eastAsia="仿宋" w:cs="仿宋"/>
                <w:color w:val="auto"/>
                <w:sz w:val="28"/>
                <w:szCs w:val="28"/>
                <w:lang w:eastAsia="zh-CN"/>
              </w:rPr>
              <w:t>金额（元</w:t>
            </w:r>
            <w:r>
              <w:rPr>
                <w:rFonts w:hint="eastAsia" w:ascii="仿宋" w:hAnsi="仿宋" w:eastAsia="仿宋" w:cs="仿宋"/>
                <w:color w:val="auto"/>
                <w:sz w:val="28"/>
                <w:szCs w:val="28"/>
                <w:lang w:val="en-US" w:eastAsia="zh-CN"/>
              </w:rPr>
              <w:t>）</w:t>
            </w:r>
          </w:p>
        </w:tc>
        <w:tc>
          <w:tcPr>
            <w:tcW w:w="1070" w:type="dxa"/>
            <w:noWrap w:val="0"/>
            <w:vAlign w:val="center"/>
          </w:tcPr>
          <w:p w14:paraId="51A711A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税率</w:t>
            </w:r>
          </w:p>
        </w:tc>
        <w:tc>
          <w:tcPr>
            <w:tcW w:w="1050" w:type="dxa"/>
            <w:noWrap w:val="0"/>
            <w:vAlign w:val="center"/>
          </w:tcPr>
          <w:p w14:paraId="4DB184E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w:t>
            </w:r>
          </w:p>
        </w:tc>
      </w:tr>
      <w:tr w14:paraId="1FEB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trPr>
        <w:tc>
          <w:tcPr>
            <w:tcW w:w="862" w:type="dxa"/>
            <w:noWrap w:val="0"/>
            <w:vAlign w:val="center"/>
          </w:tcPr>
          <w:p w14:paraId="6D71D6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1654" w:type="dxa"/>
            <w:noWrap w:val="0"/>
            <w:vAlign w:val="center"/>
          </w:tcPr>
          <w:p w14:paraId="09A448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val="en-US" w:eastAsia="zh-CN"/>
              </w:rPr>
            </w:pPr>
            <w:r>
              <w:rPr>
                <w:rFonts w:hint="eastAsia" w:ascii="仿宋_GB2312" w:hAnsi="仿宋_GB2312" w:eastAsia="仿宋_GB2312" w:cs="仿宋_GB2312"/>
                <w:color w:val="auto"/>
                <w:sz w:val="24"/>
                <w:szCs w:val="24"/>
                <w:highlight w:val="none"/>
                <w:lang w:val="en-US" w:eastAsia="zh-CN"/>
              </w:rPr>
              <w:t>安保服务</w:t>
            </w:r>
          </w:p>
        </w:tc>
        <w:tc>
          <w:tcPr>
            <w:tcW w:w="1960" w:type="dxa"/>
            <w:noWrap w:val="0"/>
            <w:vAlign w:val="center"/>
          </w:tcPr>
          <w:p w14:paraId="2E5E88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eastAsia" w:ascii="仿宋" w:hAnsi="仿宋" w:eastAsia="仿宋" w:cs="仿宋"/>
                <w:color w:val="auto"/>
                <w:sz w:val="28"/>
                <w:szCs w:val="28"/>
                <w:lang w:eastAsia="zh-CN"/>
              </w:rPr>
            </w:pPr>
          </w:p>
        </w:tc>
        <w:tc>
          <w:tcPr>
            <w:tcW w:w="1840" w:type="dxa"/>
            <w:noWrap w:val="0"/>
            <w:vAlign w:val="center"/>
          </w:tcPr>
          <w:p w14:paraId="48D99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eastAsia" w:ascii="仿宋" w:hAnsi="仿宋" w:eastAsia="仿宋" w:cs="仿宋"/>
                <w:color w:val="auto"/>
                <w:sz w:val="28"/>
                <w:szCs w:val="28"/>
                <w:lang w:eastAsia="zh-CN"/>
              </w:rPr>
            </w:pPr>
          </w:p>
        </w:tc>
        <w:tc>
          <w:tcPr>
            <w:tcW w:w="1070" w:type="dxa"/>
            <w:noWrap w:val="0"/>
            <w:vAlign w:val="center"/>
          </w:tcPr>
          <w:p w14:paraId="26C4AC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eastAsia" w:ascii="仿宋" w:hAnsi="仿宋" w:eastAsia="仿宋" w:cs="仿宋"/>
                <w:color w:val="auto"/>
                <w:sz w:val="28"/>
                <w:szCs w:val="28"/>
                <w:lang w:val="en-US" w:eastAsia="zh-CN"/>
              </w:rPr>
            </w:pPr>
          </w:p>
        </w:tc>
        <w:tc>
          <w:tcPr>
            <w:tcW w:w="1050" w:type="dxa"/>
            <w:noWrap w:val="0"/>
            <w:vAlign w:val="center"/>
          </w:tcPr>
          <w:p w14:paraId="13AB9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eastAsia" w:ascii="仿宋" w:hAnsi="仿宋" w:eastAsia="仿宋" w:cs="仿宋"/>
                <w:color w:val="auto"/>
                <w:sz w:val="28"/>
                <w:szCs w:val="28"/>
                <w:lang w:val="en-US" w:eastAsia="zh-CN"/>
              </w:rPr>
            </w:pPr>
          </w:p>
        </w:tc>
      </w:tr>
      <w:tr w14:paraId="4275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8436" w:type="dxa"/>
            <w:gridSpan w:val="6"/>
            <w:noWrap w:val="0"/>
            <w:vAlign w:val="center"/>
          </w:tcPr>
          <w:p w14:paraId="4EC674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合计含税总价：</w:t>
            </w:r>
          </w:p>
        </w:tc>
      </w:tr>
    </w:tbl>
    <w:p w14:paraId="2AA787C6">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注：1.如果按单价计算的结果与总价不一致，以单价为准修正总价。</w:t>
      </w:r>
    </w:p>
    <w:p w14:paraId="76C0479A">
      <w:pPr>
        <w:pStyle w:val="6"/>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2.如果不提供分项报价将视为没有实质性响应询比文件。</w:t>
      </w:r>
    </w:p>
    <w:p w14:paraId="4DA166F6">
      <w:pPr>
        <w:rPr>
          <w:rFonts w:hint="eastAsia"/>
          <w:lang w:val="en-US" w:eastAsia="zh-CN"/>
        </w:rPr>
      </w:pPr>
    </w:p>
    <w:p w14:paraId="22413CB7">
      <w:pPr>
        <w:spacing w:line="560" w:lineRule="exact"/>
        <w:ind w:firstLine="2607" w:firstLineChars="869"/>
        <w:jc w:val="right"/>
        <w:rPr>
          <w:rFonts w:hint="eastAsia" w:ascii="仿宋_GB2312" w:hAnsi="仿宋_GB2312" w:eastAsia="仿宋_GB2312" w:cs="仿宋_GB2312"/>
          <w:bCs/>
          <w:kern w:val="0"/>
          <w:sz w:val="30"/>
          <w:szCs w:val="30"/>
        </w:rPr>
      </w:pPr>
    </w:p>
    <w:p w14:paraId="5D7215B5">
      <w:pPr>
        <w:spacing w:line="560" w:lineRule="exact"/>
        <w:ind w:firstLine="4480" w:firstLineChars="1600"/>
        <w:jc w:val="both"/>
        <w:rPr>
          <w:rFonts w:ascii="仿宋_GB2312" w:hAnsi="仿宋_GB2312" w:eastAsia="仿宋_GB2312" w:cs="仿宋_GB2312"/>
          <w:sz w:val="28"/>
          <w:szCs w:val="28"/>
        </w:rPr>
      </w:pPr>
      <w:r>
        <w:rPr>
          <w:rFonts w:hint="eastAsia" w:ascii="仿宋_GB2312" w:hAnsi="仿宋_GB2312" w:eastAsia="仿宋_GB2312" w:cs="仿宋_GB2312"/>
          <w:bCs/>
          <w:kern w:val="0"/>
          <w:sz w:val="28"/>
          <w:szCs w:val="28"/>
        </w:rPr>
        <w:t>供应商</w:t>
      </w:r>
      <w:r>
        <w:rPr>
          <w:rFonts w:hint="eastAsia" w:ascii="仿宋_GB2312" w:hAnsi="仿宋_GB2312" w:eastAsia="仿宋_GB2312" w:cs="仿宋_GB2312"/>
          <w:sz w:val="28"/>
          <w:szCs w:val="28"/>
        </w:rPr>
        <w:t>：（</w:t>
      </w:r>
      <w:r>
        <w:rPr>
          <w:rFonts w:hint="eastAsia" w:ascii="仿宋_GB2312" w:hAnsi="仿宋_GB2312" w:eastAsia="仿宋_GB2312" w:cs="仿宋_GB2312"/>
          <w:bCs/>
          <w:kern w:val="0"/>
          <w:sz w:val="28"/>
          <w:szCs w:val="28"/>
        </w:rPr>
        <w:t>加盖公章</w:t>
      </w:r>
      <w:r>
        <w:rPr>
          <w:rFonts w:hint="eastAsia" w:ascii="仿宋_GB2312" w:hAnsi="仿宋_GB2312" w:eastAsia="仿宋_GB2312" w:cs="仿宋_GB2312"/>
          <w:sz w:val="28"/>
          <w:szCs w:val="28"/>
        </w:rPr>
        <w:t>）</w:t>
      </w:r>
    </w:p>
    <w:p w14:paraId="4BBF5288">
      <w:pPr>
        <w:spacing w:line="560" w:lineRule="exact"/>
        <w:ind w:firstLine="568"/>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法定代表人或被授权代理人签字：</w:t>
      </w:r>
    </w:p>
    <w:p w14:paraId="62316D87">
      <w:pPr>
        <w:spacing w:line="560" w:lineRule="exact"/>
        <w:ind w:firstLine="5320" w:firstLineChars="1900"/>
        <w:jc w:val="both"/>
        <w:rPr>
          <w:rFonts w:hint="default" w:ascii="黑体" w:hAnsi="黑体" w:cs="黑体"/>
          <w:bCs/>
          <w:sz w:val="28"/>
          <w:szCs w:val="28"/>
          <w:lang w:val="en-US" w:eastAsia="zh-CN"/>
        </w:rPr>
      </w:pPr>
      <w:r>
        <w:rPr>
          <w:rFonts w:hint="eastAsia" w:ascii="仿宋_GB2312" w:hAnsi="仿宋_GB2312" w:eastAsia="仿宋_GB2312" w:cs="仿宋_GB2312"/>
          <w:sz w:val="28"/>
          <w:szCs w:val="28"/>
        </w:rPr>
        <w:t>年    月    日</w:t>
      </w:r>
    </w:p>
    <w:p w14:paraId="675031EE">
      <w:pPr>
        <w:rPr>
          <w:rFonts w:hint="eastAsia" w:ascii="仿宋_GB2312" w:hAnsi="仿宋_GB2312" w:eastAsia="仿宋_GB2312" w:cs="仿宋_GB2312"/>
          <w:sz w:val="30"/>
          <w:szCs w:val="30"/>
        </w:rPr>
      </w:pPr>
    </w:p>
    <w:p w14:paraId="64EA376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14:paraId="6491A457">
      <w:pPr>
        <w:pStyle w:val="4"/>
        <w:keepNext/>
        <w:keepLines/>
        <w:pageBreakBefore w:val="0"/>
        <w:widowControl w:val="0"/>
        <w:kinsoku/>
        <w:wordWrap/>
        <w:overflowPunct/>
        <w:topLinePunct w:val="0"/>
        <w:autoSpaceDE/>
        <w:autoSpaceDN/>
        <w:bidi w:val="0"/>
        <w:adjustRightInd w:val="0"/>
        <w:snapToGrid w:val="0"/>
        <w:spacing w:line="560" w:lineRule="exact"/>
        <w:ind w:firstLine="602"/>
        <w:jc w:val="center"/>
        <w:textAlignment w:val="auto"/>
        <w:outlineLvl w:val="2"/>
        <w:rPr>
          <w:rFonts w:hint="eastAsia" w:ascii="仿宋_GB2312" w:hAnsi="仿宋_GB2312" w:eastAsia="仿宋_GB2312" w:cs="仿宋_GB2312"/>
          <w:b/>
          <w:bCs w:val="0"/>
          <w:sz w:val="30"/>
          <w:szCs w:val="30"/>
        </w:rPr>
      </w:pPr>
      <w:bookmarkStart w:id="86" w:name="_Toc32539"/>
      <w:r>
        <w:rPr>
          <w:rFonts w:hint="eastAsia" w:ascii="仿宋_GB2312" w:hAnsi="仿宋_GB2312" w:eastAsia="仿宋_GB2312" w:cs="仿宋_GB2312"/>
          <w:b/>
          <w:bCs w:val="0"/>
          <w:sz w:val="30"/>
          <w:szCs w:val="30"/>
        </w:rPr>
        <w:t>3.</w:t>
      </w:r>
      <w:r>
        <w:rPr>
          <w:rFonts w:hint="eastAsia" w:ascii="仿宋_GB2312" w:hAnsi="仿宋_GB2312" w:eastAsia="仿宋_GB2312" w:cs="仿宋_GB2312"/>
          <w:b/>
          <w:bCs w:val="0"/>
          <w:sz w:val="30"/>
          <w:szCs w:val="30"/>
          <w:lang w:val="en-US" w:eastAsia="zh-CN"/>
        </w:rPr>
        <w:t>9</w:t>
      </w:r>
      <w:r>
        <w:rPr>
          <w:rFonts w:hint="eastAsia" w:ascii="仿宋_GB2312" w:hAnsi="仿宋_GB2312" w:eastAsia="仿宋_GB2312" w:cs="仿宋_GB2312"/>
          <w:b/>
          <w:bCs w:val="0"/>
          <w:sz w:val="30"/>
          <w:szCs w:val="30"/>
        </w:rPr>
        <w:t xml:space="preserve">  偏离表</w:t>
      </w:r>
      <w:bookmarkEnd w:id="76"/>
      <w:bookmarkEnd w:id="77"/>
      <w:bookmarkEnd w:id="78"/>
      <w:bookmarkEnd w:id="79"/>
      <w:bookmarkEnd w:id="80"/>
      <w:bookmarkEnd w:id="81"/>
      <w:bookmarkEnd w:id="82"/>
      <w:bookmarkEnd w:id="83"/>
      <w:bookmarkEnd w:id="84"/>
      <w:bookmarkEnd w:id="86"/>
    </w:p>
    <w:bookmarkEnd w:id="85"/>
    <w:p w14:paraId="2BFE2BFC">
      <w:pPr>
        <w:spacing w:line="560" w:lineRule="exact"/>
        <w:ind w:firstLine="568"/>
        <w:jc w:val="center"/>
        <w:rPr>
          <w:rFonts w:ascii="仿宋_GB2312" w:hAnsi="仿宋_GB2312" w:eastAsia="仿宋_GB2312" w:cs="仿宋_GB2312"/>
          <w:b/>
          <w:sz w:val="30"/>
          <w:szCs w:val="30"/>
        </w:rPr>
      </w:pPr>
      <w:r>
        <w:rPr>
          <w:rFonts w:hint="eastAsia" w:ascii="仿宋_GB2312" w:hAnsi="仿宋_GB2312" w:eastAsia="仿宋_GB2312" w:cs="仿宋_GB2312"/>
          <w:sz w:val="30"/>
          <w:szCs w:val="30"/>
        </w:rPr>
        <w:t>偏离表</w:t>
      </w:r>
    </w:p>
    <w:p w14:paraId="5957BAA6">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采购编号：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标包：</w:t>
      </w:r>
      <w:r>
        <w:rPr>
          <w:rFonts w:hint="eastAsia" w:ascii="仿宋_GB2312" w:hAnsi="仿宋_GB2312" w:eastAsia="仿宋_GB2312" w:cs="仿宋_GB2312"/>
          <w:sz w:val="30"/>
          <w:szCs w:val="30"/>
          <w:u w:val="single"/>
        </w:rPr>
        <w:t xml:space="preserve">            </w:t>
      </w:r>
    </w:p>
    <w:tbl>
      <w:tblPr>
        <w:tblStyle w:val="20"/>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89"/>
        <w:gridCol w:w="2478"/>
        <w:gridCol w:w="1808"/>
        <w:gridCol w:w="2787"/>
      </w:tblGrid>
      <w:tr w14:paraId="4CC0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6" w:hRule="atLeast"/>
          <w:jc w:val="center"/>
        </w:trPr>
        <w:tc>
          <w:tcPr>
            <w:tcW w:w="1289" w:type="dxa"/>
            <w:vAlign w:val="center"/>
          </w:tcPr>
          <w:p w14:paraId="3AD7AF63">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2478" w:type="dxa"/>
            <w:vAlign w:val="center"/>
          </w:tcPr>
          <w:p w14:paraId="060D49B6">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文件条目号</w:t>
            </w:r>
          </w:p>
        </w:tc>
        <w:tc>
          <w:tcPr>
            <w:tcW w:w="1808" w:type="dxa"/>
            <w:vAlign w:val="center"/>
          </w:tcPr>
          <w:p w14:paraId="12036CFF">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偏离</w:t>
            </w:r>
          </w:p>
        </w:tc>
        <w:tc>
          <w:tcPr>
            <w:tcW w:w="2787" w:type="dxa"/>
            <w:vAlign w:val="center"/>
          </w:tcPr>
          <w:p w14:paraId="31C7E361">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说明</w:t>
            </w:r>
          </w:p>
        </w:tc>
      </w:tr>
      <w:tr w14:paraId="3BFA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89" w:type="dxa"/>
          </w:tcPr>
          <w:p w14:paraId="43AA680C">
            <w:pPr>
              <w:spacing w:line="560" w:lineRule="exact"/>
              <w:rPr>
                <w:rFonts w:ascii="仿宋_GB2312" w:hAnsi="仿宋_GB2312" w:eastAsia="仿宋_GB2312" w:cs="仿宋_GB2312"/>
                <w:sz w:val="30"/>
                <w:szCs w:val="30"/>
              </w:rPr>
            </w:pPr>
          </w:p>
          <w:p w14:paraId="7DD6D7A0">
            <w:pPr>
              <w:spacing w:line="560" w:lineRule="exact"/>
              <w:rPr>
                <w:rFonts w:ascii="仿宋_GB2312" w:hAnsi="仿宋_GB2312" w:eastAsia="仿宋_GB2312" w:cs="仿宋_GB2312"/>
                <w:sz w:val="30"/>
                <w:szCs w:val="30"/>
              </w:rPr>
            </w:pPr>
          </w:p>
        </w:tc>
        <w:tc>
          <w:tcPr>
            <w:tcW w:w="2478" w:type="dxa"/>
          </w:tcPr>
          <w:p w14:paraId="255CDE19">
            <w:pPr>
              <w:spacing w:line="560" w:lineRule="exact"/>
              <w:rPr>
                <w:rFonts w:ascii="仿宋_GB2312" w:hAnsi="仿宋_GB2312" w:eastAsia="仿宋_GB2312" w:cs="仿宋_GB2312"/>
                <w:sz w:val="30"/>
                <w:szCs w:val="30"/>
              </w:rPr>
            </w:pPr>
          </w:p>
        </w:tc>
        <w:tc>
          <w:tcPr>
            <w:tcW w:w="1808" w:type="dxa"/>
          </w:tcPr>
          <w:p w14:paraId="572891F4">
            <w:pPr>
              <w:spacing w:line="560" w:lineRule="exact"/>
              <w:rPr>
                <w:rFonts w:ascii="仿宋_GB2312" w:hAnsi="仿宋_GB2312" w:eastAsia="仿宋_GB2312" w:cs="仿宋_GB2312"/>
                <w:sz w:val="30"/>
                <w:szCs w:val="30"/>
              </w:rPr>
            </w:pPr>
          </w:p>
        </w:tc>
        <w:tc>
          <w:tcPr>
            <w:tcW w:w="2787" w:type="dxa"/>
          </w:tcPr>
          <w:p w14:paraId="405E65A2">
            <w:pPr>
              <w:spacing w:line="560" w:lineRule="exact"/>
              <w:rPr>
                <w:rFonts w:ascii="仿宋_GB2312" w:hAnsi="仿宋_GB2312" w:eastAsia="仿宋_GB2312" w:cs="仿宋_GB2312"/>
                <w:sz w:val="30"/>
                <w:szCs w:val="30"/>
              </w:rPr>
            </w:pPr>
          </w:p>
        </w:tc>
      </w:tr>
      <w:tr w14:paraId="612B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89" w:type="dxa"/>
          </w:tcPr>
          <w:p w14:paraId="3C0D22C4">
            <w:pPr>
              <w:spacing w:line="560" w:lineRule="exact"/>
              <w:rPr>
                <w:rFonts w:ascii="仿宋_GB2312" w:hAnsi="仿宋_GB2312" w:eastAsia="仿宋_GB2312" w:cs="仿宋_GB2312"/>
                <w:sz w:val="30"/>
                <w:szCs w:val="30"/>
              </w:rPr>
            </w:pPr>
          </w:p>
          <w:p w14:paraId="757F3318">
            <w:pPr>
              <w:spacing w:line="560" w:lineRule="exact"/>
              <w:rPr>
                <w:rFonts w:ascii="仿宋_GB2312" w:hAnsi="仿宋_GB2312" w:eastAsia="仿宋_GB2312" w:cs="仿宋_GB2312"/>
                <w:sz w:val="30"/>
                <w:szCs w:val="30"/>
              </w:rPr>
            </w:pPr>
          </w:p>
        </w:tc>
        <w:tc>
          <w:tcPr>
            <w:tcW w:w="2478" w:type="dxa"/>
          </w:tcPr>
          <w:p w14:paraId="6BB6EB23">
            <w:pPr>
              <w:spacing w:line="560" w:lineRule="exact"/>
              <w:rPr>
                <w:rFonts w:ascii="仿宋_GB2312" w:hAnsi="仿宋_GB2312" w:eastAsia="仿宋_GB2312" w:cs="仿宋_GB2312"/>
                <w:sz w:val="30"/>
                <w:szCs w:val="30"/>
              </w:rPr>
            </w:pPr>
          </w:p>
        </w:tc>
        <w:tc>
          <w:tcPr>
            <w:tcW w:w="1808" w:type="dxa"/>
          </w:tcPr>
          <w:p w14:paraId="6338E183">
            <w:pPr>
              <w:spacing w:line="560" w:lineRule="exact"/>
              <w:rPr>
                <w:rFonts w:ascii="仿宋_GB2312" w:hAnsi="仿宋_GB2312" w:eastAsia="仿宋_GB2312" w:cs="仿宋_GB2312"/>
                <w:sz w:val="30"/>
                <w:szCs w:val="30"/>
              </w:rPr>
            </w:pPr>
          </w:p>
        </w:tc>
        <w:tc>
          <w:tcPr>
            <w:tcW w:w="2787" w:type="dxa"/>
          </w:tcPr>
          <w:p w14:paraId="2DCF47E7">
            <w:pPr>
              <w:spacing w:line="560" w:lineRule="exact"/>
              <w:rPr>
                <w:rFonts w:ascii="仿宋_GB2312" w:hAnsi="仿宋_GB2312" w:eastAsia="仿宋_GB2312" w:cs="仿宋_GB2312"/>
                <w:sz w:val="30"/>
                <w:szCs w:val="30"/>
              </w:rPr>
            </w:pPr>
          </w:p>
        </w:tc>
      </w:tr>
      <w:tr w14:paraId="6548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89" w:type="dxa"/>
          </w:tcPr>
          <w:p w14:paraId="7419AB75">
            <w:pPr>
              <w:spacing w:line="560" w:lineRule="exact"/>
              <w:rPr>
                <w:rFonts w:ascii="仿宋_GB2312" w:hAnsi="仿宋_GB2312" w:eastAsia="仿宋_GB2312" w:cs="仿宋_GB2312"/>
                <w:sz w:val="30"/>
                <w:szCs w:val="30"/>
              </w:rPr>
            </w:pPr>
          </w:p>
          <w:p w14:paraId="61D94798">
            <w:pPr>
              <w:spacing w:line="560" w:lineRule="exact"/>
              <w:rPr>
                <w:rFonts w:ascii="仿宋_GB2312" w:hAnsi="仿宋_GB2312" w:eastAsia="仿宋_GB2312" w:cs="仿宋_GB2312"/>
                <w:sz w:val="30"/>
                <w:szCs w:val="30"/>
              </w:rPr>
            </w:pPr>
          </w:p>
        </w:tc>
        <w:tc>
          <w:tcPr>
            <w:tcW w:w="2478" w:type="dxa"/>
          </w:tcPr>
          <w:p w14:paraId="2E227FEF">
            <w:pPr>
              <w:spacing w:line="560" w:lineRule="exact"/>
              <w:rPr>
                <w:rFonts w:ascii="仿宋_GB2312" w:hAnsi="仿宋_GB2312" w:eastAsia="仿宋_GB2312" w:cs="仿宋_GB2312"/>
                <w:sz w:val="30"/>
                <w:szCs w:val="30"/>
              </w:rPr>
            </w:pPr>
          </w:p>
        </w:tc>
        <w:tc>
          <w:tcPr>
            <w:tcW w:w="1808" w:type="dxa"/>
          </w:tcPr>
          <w:p w14:paraId="3D34016A">
            <w:pPr>
              <w:spacing w:line="560" w:lineRule="exact"/>
              <w:rPr>
                <w:rFonts w:ascii="仿宋_GB2312" w:hAnsi="仿宋_GB2312" w:eastAsia="仿宋_GB2312" w:cs="仿宋_GB2312"/>
                <w:sz w:val="30"/>
                <w:szCs w:val="30"/>
              </w:rPr>
            </w:pPr>
          </w:p>
        </w:tc>
        <w:tc>
          <w:tcPr>
            <w:tcW w:w="2787" w:type="dxa"/>
          </w:tcPr>
          <w:p w14:paraId="3169CF4D">
            <w:pPr>
              <w:spacing w:line="560" w:lineRule="exact"/>
              <w:rPr>
                <w:rFonts w:ascii="仿宋_GB2312" w:hAnsi="仿宋_GB2312" w:eastAsia="仿宋_GB2312" w:cs="仿宋_GB2312"/>
                <w:sz w:val="30"/>
                <w:szCs w:val="30"/>
              </w:rPr>
            </w:pPr>
          </w:p>
        </w:tc>
      </w:tr>
    </w:tbl>
    <w:p w14:paraId="39F3F5DE">
      <w:pPr>
        <w:spacing w:line="560" w:lineRule="exact"/>
        <w:ind w:firstLine="568"/>
        <w:rPr>
          <w:rFonts w:ascii="仿宋_GB2312" w:hAnsi="仿宋_GB2312" w:eastAsia="仿宋_GB2312" w:cs="仿宋_GB2312"/>
          <w:sz w:val="30"/>
          <w:szCs w:val="30"/>
        </w:rPr>
      </w:pPr>
      <w:bookmarkStart w:id="87" w:name="_Toc488655913"/>
      <w:r>
        <w:rPr>
          <w:rFonts w:hint="eastAsia" w:ascii="仿宋_GB2312" w:hAnsi="仿宋_GB2312" w:eastAsia="仿宋_GB2312" w:cs="仿宋_GB2312"/>
          <w:sz w:val="30"/>
          <w:szCs w:val="30"/>
        </w:rPr>
        <w:t>注：供应商应对照</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文件技术规格，逐条申明与技术规格条文的偏差和例外。特别对有具体参数要求的指标，供应商必须提供所应答的的具体参数值。如无差异则填写无差异。</w:t>
      </w:r>
    </w:p>
    <w:p w14:paraId="1D359DC9">
      <w:pPr>
        <w:spacing w:line="560" w:lineRule="exact"/>
        <w:ind w:firstLine="568"/>
        <w:rPr>
          <w:rFonts w:ascii="仿宋_GB2312" w:hAnsi="仿宋_GB2312" w:eastAsia="仿宋_GB2312" w:cs="仿宋_GB2312"/>
          <w:sz w:val="30"/>
          <w:szCs w:val="30"/>
        </w:rPr>
      </w:pPr>
    </w:p>
    <w:p w14:paraId="0F45C4AC">
      <w:pPr>
        <w:spacing w:line="560" w:lineRule="exact"/>
        <w:ind w:firstLine="4350" w:firstLineChars="1450"/>
        <w:jc w:val="left"/>
        <w:rPr>
          <w:rFonts w:ascii="仿宋_GB2312" w:hAnsi="仿宋_GB2312" w:eastAsia="仿宋_GB2312" w:cs="仿宋_GB2312"/>
          <w:sz w:val="30"/>
          <w:szCs w:val="30"/>
        </w:rPr>
      </w:pPr>
    </w:p>
    <w:p w14:paraId="13EC95FA">
      <w:pPr>
        <w:spacing w:line="560" w:lineRule="exact"/>
        <w:ind w:firstLine="4350" w:firstLineChars="1450"/>
        <w:jc w:val="left"/>
        <w:rPr>
          <w:rFonts w:ascii="仿宋_GB2312" w:hAnsi="仿宋_GB2312" w:eastAsia="仿宋_GB2312" w:cs="仿宋_GB2312"/>
          <w:sz w:val="30"/>
          <w:szCs w:val="30"/>
        </w:rPr>
      </w:pPr>
    </w:p>
    <w:p w14:paraId="5330A703">
      <w:pPr>
        <w:spacing w:line="560" w:lineRule="exact"/>
        <w:rPr>
          <w:rFonts w:ascii="仿宋_GB2312" w:hAnsi="仿宋_GB2312" w:eastAsia="仿宋_GB2312" w:cs="仿宋_GB2312"/>
          <w:sz w:val="30"/>
          <w:szCs w:val="30"/>
        </w:rPr>
      </w:pPr>
    </w:p>
    <w:p w14:paraId="1F723152">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供应商：（加盖公章）</w:t>
      </w:r>
    </w:p>
    <w:p w14:paraId="702CEC53">
      <w:pPr>
        <w:pStyle w:val="37"/>
        <w:adjustRightInd w:val="0"/>
        <w:snapToGrid w:val="0"/>
        <w:spacing w:line="560" w:lineRule="exact"/>
        <w:ind w:firstLine="3600" w:firstLineChars="1200"/>
        <w:rPr>
          <w:rFonts w:ascii="仿宋_GB2312" w:hAnsi="仿宋_GB2312" w:eastAsia="仿宋_GB2312" w:cs="仿宋_GB2312"/>
          <w:sz w:val="30"/>
          <w:szCs w:val="30"/>
        </w:rPr>
      </w:pP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bCs/>
          <w:kern w:val="0"/>
          <w:sz w:val="30"/>
          <w:szCs w:val="30"/>
        </w:rPr>
        <w:t>年</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bCs/>
          <w:kern w:val="0"/>
          <w:sz w:val="30"/>
          <w:szCs w:val="30"/>
        </w:rPr>
        <w:t>月</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bCs/>
          <w:kern w:val="0"/>
          <w:sz w:val="30"/>
          <w:szCs w:val="30"/>
        </w:rPr>
        <w:t>日</w:t>
      </w:r>
    </w:p>
    <w:p w14:paraId="272372DB">
      <w:pPr>
        <w:spacing w:line="560" w:lineRule="exact"/>
        <w:ind w:firstLine="568"/>
        <w:rPr>
          <w:rFonts w:ascii="仿宋_GB2312" w:hAnsi="仿宋_GB2312" w:eastAsia="仿宋_GB2312" w:cs="仿宋_GB2312"/>
          <w:sz w:val="30"/>
          <w:szCs w:val="30"/>
        </w:rPr>
      </w:pPr>
    </w:p>
    <w:p w14:paraId="19CD20E4">
      <w:pPr>
        <w:spacing w:line="560" w:lineRule="exact"/>
        <w:ind w:firstLine="56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87"/>
    </w:p>
    <w:p w14:paraId="5D1D246E">
      <w:pPr>
        <w:pStyle w:val="6"/>
        <w:spacing w:line="560" w:lineRule="exact"/>
        <w:rPr>
          <w:rFonts w:ascii="仿宋_GB2312" w:hAnsi="仿宋_GB2312" w:eastAsia="仿宋_GB2312" w:cs="仿宋_GB2312"/>
          <w:sz w:val="30"/>
          <w:szCs w:val="30"/>
        </w:rPr>
      </w:pPr>
    </w:p>
    <w:p w14:paraId="1376E5FB">
      <w:pPr>
        <w:spacing w:line="560" w:lineRule="exact"/>
        <w:ind w:firstLine="568"/>
        <w:jc w:val="left"/>
        <w:rPr>
          <w:rFonts w:ascii="仿宋_GB2312" w:hAnsi="仿宋_GB2312" w:eastAsia="仿宋_GB2312" w:cs="仿宋_GB2312"/>
          <w:sz w:val="30"/>
          <w:szCs w:val="30"/>
        </w:rPr>
      </w:pPr>
    </w:p>
    <w:p w14:paraId="7A797FC1">
      <w:pPr>
        <w:rPr>
          <w:rFonts w:hint="eastAsia" w:ascii="仿宋_GB2312" w:hAnsi="仿宋_GB2312" w:eastAsia="仿宋_GB2312" w:cs="仿宋_GB2312"/>
          <w:sz w:val="30"/>
          <w:szCs w:val="30"/>
        </w:rPr>
      </w:pPr>
      <w:bookmarkStart w:id="88" w:name="_Toc17185_WPSOffice_Level2"/>
      <w:r>
        <w:rPr>
          <w:rFonts w:hint="eastAsia" w:ascii="仿宋_GB2312" w:hAnsi="仿宋_GB2312" w:eastAsia="仿宋_GB2312" w:cs="仿宋_GB2312"/>
          <w:sz w:val="30"/>
          <w:szCs w:val="30"/>
        </w:rPr>
        <w:br w:type="page"/>
      </w:r>
    </w:p>
    <w:p w14:paraId="2F481A4B">
      <w:pPr>
        <w:pStyle w:val="4"/>
        <w:keepNext/>
        <w:keepLines/>
        <w:pageBreakBefore w:val="0"/>
        <w:widowControl w:val="0"/>
        <w:kinsoku/>
        <w:wordWrap/>
        <w:overflowPunct/>
        <w:topLinePunct w:val="0"/>
        <w:autoSpaceDE/>
        <w:autoSpaceDN/>
        <w:bidi w:val="0"/>
        <w:adjustRightInd w:val="0"/>
        <w:snapToGrid w:val="0"/>
        <w:spacing w:line="560" w:lineRule="exact"/>
        <w:ind w:firstLine="602"/>
        <w:jc w:val="center"/>
        <w:textAlignment w:val="auto"/>
        <w:outlineLvl w:val="2"/>
        <w:rPr>
          <w:rFonts w:hint="eastAsia" w:ascii="仿宋_GB2312" w:hAnsi="仿宋_GB2312" w:eastAsia="仿宋_GB2312" w:cs="仿宋_GB2312"/>
          <w:b/>
          <w:bCs w:val="0"/>
          <w:sz w:val="30"/>
          <w:szCs w:val="30"/>
          <w:lang w:val="en-US" w:eastAsia="zh-CN"/>
        </w:rPr>
      </w:pPr>
      <w:bookmarkStart w:id="89" w:name="_Toc18087"/>
      <w:r>
        <w:rPr>
          <w:rFonts w:hint="eastAsia" w:ascii="仿宋_GB2312" w:hAnsi="仿宋_GB2312" w:eastAsia="仿宋_GB2312" w:cs="仿宋_GB2312"/>
          <w:b/>
          <w:bCs w:val="0"/>
          <w:sz w:val="30"/>
          <w:szCs w:val="30"/>
          <w:lang w:val="en-US" w:eastAsia="zh-CN"/>
        </w:rPr>
        <w:t>3.10  供应商资格信用承诺函</w:t>
      </w:r>
      <w:bookmarkEnd w:id="89"/>
    </w:p>
    <w:p w14:paraId="04D221B8">
      <w:pPr>
        <w:rPr>
          <w:rFonts w:hint="eastAsia" w:ascii="仿宋_GB2312" w:hAnsi="仿宋_GB2312" w:eastAsia="仿宋_GB2312" w:cs="仿宋_GB2312"/>
          <w:color w:val="auto"/>
          <w:sz w:val="32"/>
          <w:szCs w:val="32"/>
          <w:highlight w:val="none"/>
          <w:lang w:eastAsia="zh-CN"/>
        </w:rPr>
      </w:pPr>
    </w:p>
    <w:p w14:paraId="42920C7B">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0" w:rightChars="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致：佛山市三水物资集团有限公司</w:t>
      </w:r>
    </w:p>
    <w:p w14:paraId="157E18C6">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我方参与</w:t>
      </w:r>
      <w:r>
        <w:rPr>
          <w:rFonts w:hint="eastAsia" w:ascii="Times New Roman" w:hAnsi="Times New Roman" w:eastAsia="仿宋_GB2312" w:cs="Times New Roman"/>
          <w:color w:val="auto"/>
          <w:sz w:val="30"/>
          <w:szCs w:val="30"/>
          <w:u w:val="single"/>
          <w:lang w:val="en-US" w:eastAsia="zh-CN"/>
        </w:rPr>
        <w:t>（项目名称）</w:t>
      </w:r>
      <w:r>
        <w:rPr>
          <w:rFonts w:hint="eastAsia" w:ascii="Times New Roman" w:hAnsi="Times New Roman" w:eastAsia="仿宋_GB2312" w:cs="Times New Roman"/>
          <w:color w:val="auto"/>
          <w:sz w:val="30"/>
          <w:szCs w:val="30"/>
          <w:lang w:val="en-US" w:eastAsia="zh-CN"/>
        </w:rPr>
        <w:t>的采购活动，现承诺如下：</w:t>
      </w:r>
    </w:p>
    <w:p w14:paraId="5FE3EF10">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我方具有符合《中华人民共和国政府采购法》、《中华人民共和国政府采购法实施条例》、国家和广东省有关法律、法规、规章制度及采购文件资格要求规定良好的商业信誉和健全的财务会计制度；依法缴纳税收和社会保障资金；参加本项目采购活动前三年内，在经营活动中没有重大违法记录。</w:t>
      </w:r>
    </w:p>
    <w:p w14:paraId="034ACAF9">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若我方以上承诺不实，自愿承担提供虚假材料谋取中标、成交的法律责任。</w:t>
      </w:r>
    </w:p>
    <w:p w14:paraId="013DD6FB">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p>
    <w:p w14:paraId="7F03C912">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 xml:space="preserve">承诺单位（全称并加盖公章）：               </w:t>
      </w:r>
    </w:p>
    <w:p w14:paraId="2CEA14FC">
      <w:pPr>
        <w:ind w:firstLine="600" w:firstLineChars="200"/>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 xml:space="preserve">日期：         </w:t>
      </w:r>
    </w:p>
    <w:p w14:paraId="1197838B">
      <w:pPr>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br w:type="page"/>
      </w:r>
    </w:p>
    <w:p w14:paraId="1809902A">
      <w:pPr>
        <w:pStyle w:val="4"/>
        <w:keepNext/>
        <w:keepLines/>
        <w:pageBreakBefore w:val="0"/>
        <w:widowControl w:val="0"/>
        <w:kinsoku/>
        <w:wordWrap/>
        <w:overflowPunct/>
        <w:topLinePunct w:val="0"/>
        <w:autoSpaceDE/>
        <w:autoSpaceDN/>
        <w:bidi w:val="0"/>
        <w:adjustRightInd w:val="0"/>
        <w:snapToGrid w:val="0"/>
        <w:spacing w:line="560" w:lineRule="exact"/>
        <w:ind w:firstLine="602"/>
        <w:jc w:val="center"/>
        <w:textAlignment w:val="auto"/>
        <w:outlineLvl w:val="2"/>
        <w:rPr>
          <w:rFonts w:hint="eastAsia" w:ascii="仿宋_GB2312" w:hAnsi="仿宋_GB2312" w:eastAsia="仿宋_GB2312" w:cs="仿宋_GB2312"/>
          <w:b/>
          <w:bCs w:val="0"/>
          <w:sz w:val="30"/>
          <w:szCs w:val="30"/>
        </w:rPr>
      </w:pPr>
      <w:bookmarkStart w:id="90" w:name="_Toc14893"/>
      <w:r>
        <w:rPr>
          <w:rFonts w:hint="eastAsia" w:ascii="仿宋_GB2312" w:hAnsi="仿宋_GB2312" w:eastAsia="仿宋_GB2312" w:cs="仿宋_GB2312"/>
          <w:b/>
          <w:bCs w:val="0"/>
          <w:sz w:val="30"/>
          <w:szCs w:val="30"/>
        </w:rPr>
        <w:t>3.</w:t>
      </w:r>
      <w:r>
        <w:rPr>
          <w:rFonts w:hint="eastAsia" w:ascii="仿宋_GB2312" w:hAnsi="仿宋_GB2312" w:eastAsia="仿宋_GB2312" w:cs="仿宋_GB2312"/>
          <w:b/>
          <w:bCs w:val="0"/>
          <w:sz w:val="30"/>
          <w:szCs w:val="30"/>
          <w:lang w:val="en-US" w:eastAsia="zh-CN"/>
        </w:rPr>
        <w:t>11</w:t>
      </w:r>
      <w:r>
        <w:rPr>
          <w:rFonts w:hint="eastAsia" w:ascii="仿宋_GB2312" w:hAnsi="仿宋_GB2312" w:eastAsia="仿宋_GB2312" w:cs="仿宋_GB2312"/>
          <w:b/>
          <w:bCs w:val="0"/>
          <w:sz w:val="30"/>
          <w:szCs w:val="30"/>
        </w:rPr>
        <w:t xml:space="preserve">  其他资料</w:t>
      </w:r>
      <w:bookmarkEnd w:id="88"/>
      <w:bookmarkEnd w:id="90"/>
    </w:p>
    <w:p w14:paraId="54A3B9B6">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应答人所需提供的</w:t>
      </w:r>
      <w:r>
        <w:rPr>
          <w:rFonts w:hint="eastAsia" w:ascii="仿宋_GB2312" w:hAnsi="仿宋_GB2312" w:eastAsia="仿宋_GB2312" w:cs="仿宋_GB2312"/>
          <w:sz w:val="30"/>
          <w:szCs w:val="30"/>
          <w:lang w:val="en-US" w:eastAsia="zh-CN"/>
        </w:rPr>
        <w:t>营业执照等</w:t>
      </w:r>
      <w:r>
        <w:rPr>
          <w:rFonts w:hint="eastAsia" w:ascii="仿宋_GB2312" w:hAnsi="仿宋_GB2312" w:eastAsia="仿宋_GB2312" w:cs="仿宋_GB2312"/>
          <w:sz w:val="30"/>
          <w:szCs w:val="30"/>
        </w:rPr>
        <w:t>及其他资料</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3F7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76ED">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0B842">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F80B842">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B1AD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7EF95">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CE7EF95">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82BD">
    <w:pPr>
      <w:pStyle w:val="12"/>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2C400">
                          <w:pPr>
                            <w:pStyle w:val="12"/>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FC2C400">
                    <w:pPr>
                      <w:pStyle w:val="12"/>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46781">
    <w:pPr>
      <w:pStyle w:val="13"/>
      <w:spacing w:line="288" w:lineRule="auto"/>
      <w:ind w:firstLine="0" w:firstLineChars="0"/>
      <w:jc w:val="left"/>
    </w:pPr>
    <w:bookmarkStart w:id="91" w:name="OLE_LINK14"/>
    <w:r>
      <w:rPr>
        <w:rFonts w:hint="eastAsia"/>
      </w:rPr>
      <w:t xml:space="preserve">                                           </w:t>
    </w:r>
    <w:bookmarkEnd w:id="9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7CA4B"/>
    <w:multiLevelType w:val="singleLevel"/>
    <w:tmpl w:val="9C17CA4B"/>
    <w:lvl w:ilvl="0" w:tentative="0">
      <w:start w:val="1"/>
      <w:numFmt w:val="chineseCounting"/>
      <w:suff w:val="nothing"/>
      <w:lvlText w:val="（%1）"/>
      <w:lvlJc w:val="left"/>
      <w:pPr>
        <w:ind w:left="0" w:firstLine="420"/>
      </w:pPr>
      <w:rPr>
        <w:rFonts w:hint="eastAsia"/>
      </w:rPr>
    </w:lvl>
  </w:abstractNum>
  <w:abstractNum w:abstractNumId="1">
    <w:nsid w:val="A2AF8FF1"/>
    <w:multiLevelType w:val="singleLevel"/>
    <w:tmpl w:val="A2AF8FF1"/>
    <w:lvl w:ilvl="0" w:tentative="0">
      <w:start w:val="1"/>
      <w:numFmt w:val="chineseCounting"/>
      <w:suff w:val="nothing"/>
      <w:lvlText w:val="（%1）"/>
      <w:lvlJc w:val="left"/>
      <w:pPr>
        <w:ind w:left="0" w:firstLine="420"/>
      </w:pPr>
      <w:rPr>
        <w:rFonts w:hint="eastAsia"/>
      </w:rPr>
    </w:lvl>
  </w:abstractNum>
  <w:abstractNum w:abstractNumId="2">
    <w:nsid w:val="AC7E5D7B"/>
    <w:multiLevelType w:val="singleLevel"/>
    <w:tmpl w:val="AC7E5D7B"/>
    <w:lvl w:ilvl="0" w:tentative="0">
      <w:start w:val="1"/>
      <w:numFmt w:val="chineseCounting"/>
      <w:suff w:val="nothing"/>
      <w:lvlText w:val="（%1）"/>
      <w:lvlJc w:val="left"/>
      <w:pPr>
        <w:ind w:left="0" w:firstLine="420"/>
      </w:pPr>
      <w:rPr>
        <w:rFonts w:hint="eastAsia"/>
      </w:rPr>
    </w:lvl>
  </w:abstractNum>
  <w:abstractNum w:abstractNumId="3">
    <w:nsid w:val="AF3EEDFB"/>
    <w:multiLevelType w:val="singleLevel"/>
    <w:tmpl w:val="AF3EEDFB"/>
    <w:lvl w:ilvl="0" w:tentative="0">
      <w:start w:val="1"/>
      <w:numFmt w:val="decimal"/>
      <w:suff w:val="nothing"/>
      <w:lvlText w:val="(%1)"/>
      <w:lvlJc w:val="left"/>
      <w:pPr>
        <w:ind w:left="0" w:firstLine="40"/>
      </w:pPr>
      <w:rPr>
        <w:rFonts w:hint="default"/>
      </w:rPr>
    </w:lvl>
  </w:abstractNum>
  <w:abstractNum w:abstractNumId="4">
    <w:nsid w:val="B7ED1AA0"/>
    <w:multiLevelType w:val="singleLevel"/>
    <w:tmpl w:val="B7ED1AA0"/>
    <w:lvl w:ilvl="0" w:tentative="0">
      <w:start w:val="1"/>
      <w:numFmt w:val="chineseCounting"/>
      <w:suff w:val="nothing"/>
      <w:lvlText w:val="%1、"/>
      <w:lvlJc w:val="left"/>
      <w:pPr>
        <w:ind w:left="0" w:firstLine="420"/>
      </w:pPr>
      <w:rPr>
        <w:rFonts w:hint="eastAsia"/>
      </w:rPr>
    </w:lvl>
  </w:abstractNum>
  <w:abstractNum w:abstractNumId="5">
    <w:nsid w:val="CDEA9728"/>
    <w:multiLevelType w:val="singleLevel"/>
    <w:tmpl w:val="CDEA9728"/>
    <w:lvl w:ilvl="0" w:tentative="0">
      <w:start w:val="1"/>
      <w:numFmt w:val="chineseCounting"/>
      <w:suff w:val="nothing"/>
      <w:lvlText w:val="（%1）"/>
      <w:lvlJc w:val="left"/>
      <w:pPr>
        <w:ind w:left="0" w:firstLine="420"/>
      </w:pPr>
      <w:rPr>
        <w:rFonts w:hint="eastAsia"/>
      </w:rPr>
    </w:lvl>
  </w:abstractNum>
  <w:abstractNum w:abstractNumId="6">
    <w:nsid w:val="E1874908"/>
    <w:multiLevelType w:val="singleLevel"/>
    <w:tmpl w:val="E1874908"/>
    <w:lvl w:ilvl="0" w:tentative="0">
      <w:start w:val="1"/>
      <w:numFmt w:val="chineseCounting"/>
      <w:suff w:val="nothing"/>
      <w:lvlText w:val="（%1）"/>
      <w:lvlJc w:val="left"/>
      <w:pPr>
        <w:ind w:left="0" w:firstLine="420"/>
      </w:pPr>
      <w:rPr>
        <w:rFonts w:hint="eastAsia"/>
      </w:rPr>
    </w:lvl>
  </w:abstractNum>
  <w:abstractNum w:abstractNumId="7">
    <w:nsid w:val="E721FCDC"/>
    <w:multiLevelType w:val="singleLevel"/>
    <w:tmpl w:val="E721FCDC"/>
    <w:lvl w:ilvl="0" w:tentative="0">
      <w:start w:val="1"/>
      <w:numFmt w:val="decimal"/>
      <w:suff w:val="nothing"/>
      <w:lvlText w:val="%1．"/>
      <w:lvlJc w:val="left"/>
      <w:pPr>
        <w:ind w:left="0" w:firstLine="40"/>
      </w:pPr>
      <w:rPr>
        <w:rFonts w:hint="default"/>
      </w:rPr>
    </w:lvl>
  </w:abstractNum>
  <w:abstractNum w:abstractNumId="8">
    <w:nsid w:val="EC5BD747"/>
    <w:multiLevelType w:val="singleLevel"/>
    <w:tmpl w:val="EC5BD747"/>
    <w:lvl w:ilvl="0" w:tentative="0">
      <w:start w:val="1"/>
      <w:numFmt w:val="chineseCounting"/>
      <w:suff w:val="nothing"/>
      <w:lvlText w:val="（%1）"/>
      <w:lvlJc w:val="left"/>
      <w:pPr>
        <w:ind w:left="0" w:firstLine="420"/>
      </w:pPr>
      <w:rPr>
        <w:rFonts w:hint="eastAsia"/>
      </w:rPr>
    </w:lvl>
  </w:abstractNum>
  <w:abstractNum w:abstractNumId="9">
    <w:nsid w:val="F1AB053D"/>
    <w:multiLevelType w:val="singleLevel"/>
    <w:tmpl w:val="F1AB053D"/>
    <w:lvl w:ilvl="0" w:tentative="0">
      <w:start w:val="1"/>
      <w:numFmt w:val="chineseCounting"/>
      <w:suff w:val="nothing"/>
      <w:lvlText w:val="（%1）"/>
      <w:lvlJc w:val="left"/>
      <w:pPr>
        <w:ind w:left="0" w:firstLine="420"/>
      </w:pPr>
      <w:rPr>
        <w:rFonts w:hint="eastAsia"/>
      </w:rPr>
    </w:lvl>
  </w:abstractNum>
  <w:abstractNum w:abstractNumId="10">
    <w:nsid w:val="F1E7383B"/>
    <w:multiLevelType w:val="singleLevel"/>
    <w:tmpl w:val="F1E7383B"/>
    <w:lvl w:ilvl="0" w:tentative="0">
      <w:start w:val="1"/>
      <w:numFmt w:val="decimal"/>
      <w:suff w:val="nothing"/>
      <w:lvlText w:val="%1．"/>
      <w:lvlJc w:val="left"/>
      <w:pPr>
        <w:ind w:left="0" w:firstLine="400"/>
      </w:pPr>
      <w:rPr>
        <w:rFonts w:hint="default"/>
      </w:rPr>
    </w:lvl>
  </w:abstractNum>
  <w:abstractNum w:abstractNumId="11">
    <w:nsid w:val="0B7352E4"/>
    <w:multiLevelType w:val="singleLevel"/>
    <w:tmpl w:val="0B7352E4"/>
    <w:lvl w:ilvl="0" w:tentative="0">
      <w:start w:val="1"/>
      <w:numFmt w:val="chineseCounting"/>
      <w:suff w:val="nothing"/>
      <w:lvlText w:val="（%1）"/>
      <w:lvlJc w:val="left"/>
      <w:pPr>
        <w:ind w:left="0" w:firstLine="420"/>
      </w:pPr>
      <w:rPr>
        <w:rFonts w:hint="eastAsia"/>
      </w:rPr>
    </w:lvl>
  </w:abstractNum>
  <w:abstractNum w:abstractNumId="12">
    <w:nsid w:val="2D6D37D4"/>
    <w:multiLevelType w:val="singleLevel"/>
    <w:tmpl w:val="2D6D37D4"/>
    <w:lvl w:ilvl="0" w:tentative="0">
      <w:start w:val="1"/>
      <w:numFmt w:val="chineseCounting"/>
      <w:suff w:val="nothing"/>
      <w:lvlText w:val="（%1）"/>
      <w:lvlJc w:val="left"/>
      <w:pPr>
        <w:ind w:left="0" w:firstLine="420"/>
      </w:pPr>
      <w:rPr>
        <w:rFonts w:hint="eastAsia"/>
      </w:rPr>
    </w:lvl>
  </w:abstractNum>
  <w:abstractNum w:abstractNumId="13">
    <w:nsid w:val="392F92CC"/>
    <w:multiLevelType w:val="singleLevel"/>
    <w:tmpl w:val="392F92CC"/>
    <w:lvl w:ilvl="0" w:tentative="0">
      <w:start w:val="1"/>
      <w:numFmt w:val="decimal"/>
      <w:suff w:val="nothing"/>
      <w:lvlText w:val="(%1)"/>
      <w:lvlJc w:val="left"/>
      <w:pPr>
        <w:ind w:left="0" w:firstLine="40"/>
      </w:pPr>
      <w:rPr>
        <w:rFonts w:hint="default"/>
      </w:rPr>
    </w:lvl>
  </w:abstractNum>
  <w:abstractNum w:abstractNumId="14">
    <w:nsid w:val="39E39C2D"/>
    <w:multiLevelType w:val="singleLevel"/>
    <w:tmpl w:val="39E39C2D"/>
    <w:lvl w:ilvl="0" w:tentative="0">
      <w:start w:val="1"/>
      <w:numFmt w:val="chineseCounting"/>
      <w:suff w:val="nothing"/>
      <w:lvlText w:val="（%1）"/>
      <w:lvlJc w:val="left"/>
      <w:pPr>
        <w:ind w:left="0" w:firstLine="420"/>
      </w:pPr>
      <w:rPr>
        <w:rFonts w:hint="eastAsia"/>
      </w:rPr>
    </w:lvl>
  </w:abstractNum>
  <w:abstractNum w:abstractNumId="15">
    <w:nsid w:val="52398AEC"/>
    <w:multiLevelType w:val="singleLevel"/>
    <w:tmpl w:val="52398AEC"/>
    <w:lvl w:ilvl="0" w:tentative="0">
      <w:start w:val="1"/>
      <w:numFmt w:val="chineseCounting"/>
      <w:suff w:val="nothing"/>
      <w:lvlText w:val="（%1）"/>
      <w:lvlJc w:val="left"/>
      <w:pPr>
        <w:ind w:left="0" w:firstLine="420"/>
      </w:pPr>
      <w:rPr>
        <w:rFonts w:hint="eastAsia"/>
      </w:rPr>
    </w:lvl>
  </w:abstractNum>
  <w:abstractNum w:abstractNumId="16">
    <w:nsid w:val="5BA1EC9E"/>
    <w:multiLevelType w:val="singleLevel"/>
    <w:tmpl w:val="5BA1EC9E"/>
    <w:lvl w:ilvl="0" w:tentative="0">
      <w:start w:val="1"/>
      <w:numFmt w:val="chineseCounting"/>
      <w:suff w:val="space"/>
      <w:lvlText w:val="第%1章"/>
      <w:lvlJc w:val="left"/>
    </w:lvl>
  </w:abstractNum>
  <w:num w:numId="1">
    <w:abstractNumId w:val="16"/>
  </w:num>
  <w:num w:numId="2">
    <w:abstractNumId w:val="6"/>
  </w:num>
  <w:num w:numId="3">
    <w:abstractNumId w:val="4"/>
  </w:num>
  <w:num w:numId="4">
    <w:abstractNumId w:val="7"/>
  </w:num>
  <w:num w:numId="5">
    <w:abstractNumId w:val="10"/>
  </w:num>
  <w:num w:numId="6">
    <w:abstractNumId w:val="11"/>
  </w:num>
  <w:num w:numId="7">
    <w:abstractNumId w:val="13"/>
  </w:num>
  <w:num w:numId="8">
    <w:abstractNumId w:val="3"/>
  </w:num>
  <w:num w:numId="9">
    <w:abstractNumId w:val="15"/>
  </w:num>
  <w:num w:numId="10">
    <w:abstractNumId w:val="8"/>
  </w:num>
  <w:num w:numId="11">
    <w:abstractNumId w:val="2"/>
  </w:num>
  <w:num w:numId="12">
    <w:abstractNumId w:val="12"/>
  </w:num>
  <w:num w:numId="13">
    <w:abstractNumId w:val="9"/>
  </w:num>
  <w:num w:numId="14">
    <w:abstractNumId w:val="14"/>
  </w:num>
  <w:num w:numId="15">
    <w:abstractNumId w:val="5"/>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F3"/>
    <w:rsid w:val="00005AB0"/>
    <w:rsid w:val="0009094E"/>
    <w:rsid w:val="001142C8"/>
    <w:rsid w:val="001553D8"/>
    <w:rsid w:val="00184E59"/>
    <w:rsid w:val="001970F9"/>
    <w:rsid w:val="001D233F"/>
    <w:rsid w:val="00256F89"/>
    <w:rsid w:val="0029071C"/>
    <w:rsid w:val="00377B96"/>
    <w:rsid w:val="00382CC2"/>
    <w:rsid w:val="003C4B32"/>
    <w:rsid w:val="00452B90"/>
    <w:rsid w:val="004B15CB"/>
    <w:rsid w:val="004F1B98"/>
    <w:rsid w:val="00606748"/>
    <w:rsid w:val="00662B42"/>
    <w:rsid w:val="006634F6"/>
    <w:rsid w:val="00704411"/>
    <w:rsid w:val="00754904"/>
    <w:rsid w:val="007B1F61"/>
    <w:rsid w:val="007C3A5C"/>
    <w:rsid w:val="007D760E"/>
    <w:rsid w:val="00810DCC"/>
    <w:rsid w:val="00881AE3"/>
    <w:rsid w:val="00952C55"/>
    <w:rsid w:val="00963980"/>
    <w:rsid w:val="00A04FDE"/>
    <w:rsid w:val="00B071A3"/>
    <w:rsid w:val="00B354F3"/>
    <w:rsid w:val="00B6013F"/>
    <w:rsid w:val="00B61C88"/>
    <w:rsid w:val="00BA6291"/>
    <w:rsid w:val="00C66204"/>
    <w:rsid w:val="00CF412F"/>
    <w:rsid w:val="00D906A6"/>
    <w:rsid w:val="00DA50A6"/>
    <w:rsid w:val="00E4476D"/>
    <w:rsid w:val="00ED264E"/>
    <w:rsid w:val="00EE76C4"/>
    <w:rsid w:val="00F439D3"/>
    <w:rsid w:val="01E662A1"/>
    <w:rsid w:val="02715C80"/>
    <w:rsid w:val="02E45DD3"/>
    <w:rsid w:val="02FA25BE"/>
    <w:rsid w:val="048F38AA"/>
    <w:rsid w:val="04CE586A"/>
    <w:rsid w:val="0507383E"/>
    <w:rsid w:val="0573224B"/>
    <w:rsid w:val="05D1088F"/>
    <w:rsid w:val="06837ED1"/>
    <w:rsid w:val="070A161F"/>
    <w:rsid w:val="071F6564"/>
    <w:rsid w:val="07493447"/>
    <w:rsid w:val="07B96818"/>
    <w:rsid w:val="07E301FD"/>
    <w:rsid w:val="088179F0"/>
    <w:rsid w:val="09C25465"/>
    <w:rsid w:val="09DD5104"/>
    <w:rsid w:val="0A676CBD"/>
    <w:rsid w:val="0AC55D1F"/>
    <w:rsid w:val="0AF84DCA"/>
    <w:rsid w:val="0B1A6D33"/>
    <w:rsid w:val="0B1A71A0"/>
    <w:rsid w:val="0B8A219B"/>
    <w:rsid w:val="0BA65441"/>
    <w:rsid w:val="0BFE5104"/>
    <w:rsid w:val="0CC63A4D"/>
    <w:rsid w:val="0D0B6E8F"/>
    <w:rsid w:val="0D5932DF"/>
    <w:rsid w:val="0E0E566E"/>
    <w:rsid w:val="0E3637E4"/>
    <w:rsid w:val="0E672367"/>
    <w:rsid w:val="0E9B75E3"/>
    <w:rsid w:val="0EFE080B"/>
    <w:rsid w:val="0F150189"/>
    <w:rsid w:val="0F331350"/>
    <w:rsid w:val="0F6461E7"/>
    <w:rsid w:val="0F916C0E"/>
    <w:rsid w:val="0FF719F0"/>
    <w:rsid w:val="101055CE"/>
    <w:rsid w:val="105258D6"/>
    <w:rsid w:val="10747DCF"/>
    <w:rsid w:val="10766652"/>
    <w:rsid w:val="1112379F"/>
    <w:rsid w:val="11962BD6"/>
    <w:rsid w:val="11977E6E"/>
    <w:rsid w:val="1216028B"/>
    <w:rsid w:val="124374B9"/>
    <w:rsid w:val="127A33E1"/>
    <w:rsid w:val="129B1F8D"/>
    <w:rsid w:val="129C2A04"/>
    <w:rsid w:val="132930CC"/>
    <w:rsid w:val="13F0533A"/>
    <w:rsid w:val="13F65B1F"/>
    <w:rsid w:val="14452AD9"/>
    <w:rsid w:val="154C6220"/>
    <w:rsid w:val="15973498"/>
    <w:rsid w:val="15B26A4B"/>
    <w:rsid w:val="16B200DB"/>
    <w:rsid w:val="1868798E"/>
    <w:rsid w:val="187016A5"/>
    <w:rsid w:val="18A62A0A"/>
    <w:rsid w:val="19365CBE"/>
    <w:rsid w:val="196B326F"/>
    <w:rsid w:val="198D76D6"/>
    <w:rsid w:val="19C14173"/>
    <w:rsid w:val="19E55ECF"/>
    <w:rsid w:val="1AAE32B5"/>
    <w:rsid w:val="1B893C71"/>
    <w:rsid w:val="1DD15345"/>
    <w:rsid w:val="1DDC6D98"/>
    <w:rsid w:val="1DE205E0"/>
    <w:rsid w:val="1E87090E"/>
    <w:rsid w:val="1E8B5DF5"/>
    <w:rsid w:val="1E95593B"/>
    <w:rsid w:val="1EF52F6E"/>
    <w:rsid w:val="1EF80FC0"/>
    <w:rsid w:val="1F3C79C3"/>
    <w:rsid w:val="1F8034B0"/>
    <w:rsid w:val="1FBE28C3"/>
    <w:rsid w:val="1FCE2D88"/>
    <w:rsid w:val="20390CDA"/>
    <w:rsid w:val="20E008E3"/>
    <w:rsid w:val="21B4333E"/>
    <w:rsid w:val="21E80DF6"/>
    <w:rsid w:val="22421490"/>
    <w:rsid w:val="232A030F"/>
    <w:rsid w:val="2363430A"/>
    <w:rsid w:val="238A1CCB"/>
    <w:rsid w:val="23D80D01"/>
    <w:rsid w:val="23F17E8A"/>
    <w:rsid w:val="24074472"/>
    <w:rsid w:val="24103788"/>
    <w:rsid w:val="248E0550"/>
    <w:rsid w:val="24E72283"/>
    <w:rsid w:val="25264E30"/>
    <w:rsid w:val="253C398F"/>
    <w:rsid w:val="25710C21"/>
    <w:rsid w:val="25951BAC"/>
    <w:rsid w:val="25A262DE"/>
    <w:rsid w:val="26386EC0"/>
    <w:rsid w:val="267A0389"/>
    <w:rsid w:val="26A86BAF"/>
    <w:rsid w:val="26AE7ADB"/>
    <w:rsid w:val="277B45C3"/>
    <w:rsid w:val="28651E50"/>
    <w:rsid w:val="2888793A"/>
    <w:rsid w:val="28905218"/>
    <w:rsid w:val="28E747FD"/>
    <w:rsid w:val="2970688E"/>
    <w:rsid w:val="29AF632C"/>
    <w:rsid w:val="2A2A6298"/>
    <w:rsid w:val="2A8D59AD"/>
    <w:rsid w:val="2B0A08BA"/>
    <w:rsid w:val="2BB12B86"/>
    <w:rsid w:val="2BC3551D"/>
    <w:rsid w:val="2BDE42FA"/>
    <w:rsid w:val="2CC90D41"/>
    <w:rsid w:val="2D5A1190"/>
    <w:rsid w:val="2DB4101C"/>
    <w:rsid w:val="2DF12E37"/>
    <w:rsid w:val="2E9F1194"/>
    <w:rsid w:val="2F6C1017"/>
    <w:rsid w:val="2F877D25"/>
    <w:rsid w:val="3006711E"/>
    <w:rsid w:val="30FB0E78"/>
    <w:rsid w:val="3121234B"/>
    <w:rsid w:val="31B7478A"/>
    <w:rsid w:val="31E8305A"/>
    <w:rsid w:val="31EC7651"/>
    <w:rsid w:val="3212508B"/>
    <w:rsid w:val="325D302E"/>
    <w:rsid w:val="32B13A09"/>
    <w:rsid w:val="336423FC"/>
    <w:rsid w:val="339E6A49"/>
    <w:rsid w:val="34A623AD"/>
    <w:rsid w:val="34E460AB"/>
    <w:rsid w:val="35313585"/>
    <w:rsid w:val="355D22EE"/>
    <w:rsid w:val="36246898"/>
    <w:rsid w:val="36CC3C5A"/>
    <w:rsid w:val="3725223B"/>
    <w:rsid w:val="37EC4D6D"/>
    <w:rsid w:val="3952672E"/>
    <w:rsid w:val="39813A2F"/>
    <w:rsid w:val="39BC66E1"/>
    <w:rsid w:val="3A12763C"/>
    <w:rsid w:val="3A9255F5"/>
    <w:rsid w:val="3B4E725F"/>
    <w:rsid w:val="3BA100BF"/>
    <w:rsid w:val="3C715DD7"/>
    <w:rsid w:val="3D24222B"/>
    <w:rsid w:val="3D3C3006"/>
    <w:rsid w:val="3D3E507A"/>
    <w:rsid w:val="3DFA5CEF"/>
    <w:rsid w:val="3E4B5E7E"/>
    <w:rsid w:val="3E707525"/>
    <w:rsid w:val="3FA2799A"/>
    <w:rsid w:val="40176629"/>
    <w:rsid w:val="40C46F3C"/>
    <w:rsid w:val="412A6957"/>
    <w:rsid w:val="4135192D"/>
    <w:rsid w:val="4242431D"/>
    <w:rsid w:val="424D0680"/>
    <w:rsid w:val="42EB624D"/>
    <w:rsid w:val="43535D7D"/>
    <w:rsid w:val="437462DE"/>
    <w:rsid w:val="43C973F6"/>
    <w:rsid w:val="44AB72E2"/>
    <w:rsid w:val="44EB543D"/>
    <w:rsid w:val="44ED7458"/>
    <w:rsid w:val="45667118"/>
    <w:rsid w:val="460976B9"/>
    <w:rsid w:val="472A1917"/>
    <w:rsid w:val="47382F98"/>
    <w:rsid w:val="478825B9"/>
    <w:rsid w:val="478B0B7C"/>
    <w:rsid w:val="47A073D8"/>
    <w:rsid w:val="48F14EB5"/>
    <w:rsid w:val="49096D03"/>
    <w:rsid w:val="49167105"/>
    <w:rsid w:val="4A6C7C66"/>
    <w:rsid w:val="4C5303FA"/>
    <w:rsid w:val="4C6D557B"/>
    <w:rsid w:val="4CF724EA"/>
    <w:rsid w:val="4D501704"/>
    <w:rsid w:val="4E44422C"/>
    <w:rsid w:val="4E8C1667"/>
    <w:rsid w:val="4E965C5C"/>
    <w:rsid w:val="4EEC64FB"/>
    <w:rsid w:val="4F205FDF"/>
    <w:rsid w:val="4F3214B2"/>
    <w:rsid w:val="4F927A9A"/>
    <w:rsid w:val="50060F08"/>
    <w:rsid w:val="504F1E71"/>
    <w:rsid w:val="50617142"/>
    <w:rsid w:val="510D27D6"/>
    <w:rsid w:val="517927DF"/>
    <w:rsid w:val="51952D63"/>
    <w:rsid w:val="51EE380D"/>
    <w:rsid w:val="51F2351A"/>
    <w:rsid w:val="51F76EF7"/>
    <w:rsid w:val="523A5C6A"/>
    <w:rsid w:val="52BB6F99"/>
    <w:rsid w:val="530F15DC"/>
    <w:rsid w:val="5454111A"/>
    <w:rsid w:val="54A4338A"/>
    <w:rsid w:val="550E052E"/>
    <w:rsid w:val="5587724E"/>
    <w:rsid w:val="55C8304E"/>
    <w:rsid w:val="55E00344"/>
    <w:rsid w:val="5723068C"/>
    <w:rsid w:val="572D5EB9"/>
    <w:rsid w:val="578624B2"/>
    <w:rsid w:val="583575FF"/>
    <w:rsid w:val="58426168"/>
    <w:rsid w:val="58E1318A"/>
    <w:rsid w:val="593C4979"/>
    <w:rsid w:val="59417793"/>
    <w:rsid w:val="59A907B4"/>
    <w:rsid w:val="59F1552F"/>
    <w:rsid w:val="5A201A9E"/>
    <w:rsid w:val="5A2F0CBE"/>
    <w:rsid w:val="5A9B035B"/>
    <w:rsid w:val="5AA7757F"/>
    <w:rsid w:val="5ACD51CF"/>
    <w:rsid w:val="5B1E4807"/>
    <w:rsid w:val="5B5361A5"/>
    <w:rsid w:val="5BB52BBA"/>
    <w:rsid w:val="5CAD3F6C"/>
    <w:rsid w:val="5CBD258D"/>
    <w:rsid w:val="5D10547B"/>
    <w:rsid w:val="5D2454F4"/>
    <w:rsid w:val="5D2B03FC"/>
    <w:rsid w:val="5DBA46E6"/>
    <w:rsid w:val="5E076F1F"/>
    <w:rsid w:val="5E4A6753"/>
    <w:rsid w:val="5E63598C"/>
    <w:rsid w:val="5E7F3CA5"/>
    <w:rsid w:val="5E8F2052"/>
    <w:rsid w:val="5EA665FE"/>
    <w:rsid w:val="5F061061"/>
    <w:rsid w:val="5F774883"/>
    <w:rsid w:val="604538EF"/>
    <w:rsid w:val="607A5ADF"/>
    <w:rsid w:val="60864D71"/>
    <w:rsid w:val="60C26627"/>
    <w:rsid w:val="62994AAE"/>
    <w:rsid w:val="62F01E46"/>
    <w:rsid w:val="62F876BD"/>
    <w:rsid w:val="62FD4D53"/>
    <w:rsid w:val="631A3ED6"/>
    <w:rsid w:val="631E73E6"/>
    <w:rsid w:val="636B4E7E"/>
    <w:rsid w:val="637107A3"/>
    <w:rsid w:val="645A7A75"/>
    <w:rsid w:val="64CE6204"/>
    <w:rsid w:val="65341918"/>
    <w:rsid w:val="653D67B7"/>
    <w:rsid w:val="655B3836"/>
    <w:rsid w:val="6589337A"/>
    <w:rsid w:val="65A03872"/>
    <w:rsid w:val="65C66B4A"/>
    <w:rsid w:val="65ED4253"/>
    <w:rsid w:val="65F30067"/>
    <w:rsid w:val="66483F4F"/>
    <w:rsid w:val="67972FA5"/>
    <w:rsid w:val="68730F0F"/>
    <w:rsid w:val="68DE46D3"/>
    <w:rsid w:val="69230497"/>
    <w:rsid w:val="69325BFB"/>
    <w:rsid w:val="69AC796A"/>
    <w:rsid w:val="6A57682D"/>
    <w:rsid w:val="6A954981"/>
    <w:rsid w:val="6AAB7162"/>
    <w:rsid w:val="6BBA2EC0"/>
    <w:rsid w:val="6C1A67F0"/>
    <w:rsid w:val="6CA60928"/>
    <w:rsid w:val="6CDC0624"/>
    <w:rsid w:val="6CE31BDB"/>
    <w:rsid w:val="6D550CE7"/>
    <w:rsid w:val="6DD13F33"/>
    <w:rsid w:val="6E5306C0"/>
    <w:rsid w:val="6E7A158B"/>
    <w:rsid w:val="6EC958B3"/>
    <w:rsid w:val="6F042656"/>
    <w:rsid w:val="6F7412EB"/>
    <w:rsid w:val="700108BB"/>
    <w:rsid w:val="7082696F"/>
    <w:rsid w:val="70BE21C4"/>
    <w:rsid w:val="716344B4"/>
    <w:rsid w:val="722C263E"/>
    <w:rsid w:val="726245D8"/>
    <w:rsid w:val="729A1F85"/>
    <w:rsid w:val="730D7B4F"/>
    <w:rsid w:val="736A550C"/>
    <w:rsid w:val="73ED65B8"/>
    <w:rsid w:val="744812B3"/>
    <w:rsid w:val="74A514A2"/>
    <w:rsid w:val="75281EED"/>
    <w:rsid w:val="754F7A46"/>
    <w:rsid w:val="760E0E21"/>
    <w:rsid w:val="76FB6EFE"/>
    <w:rsid w:val="77445EF3"/>
    <w:rsid w:val="77A33111"/>
    <w:rsid w:val="77C34D64"/>
    <w:rsid w:val="781650E9"/>
    <w:rsid w:val="78734FDB"/>
    <w:rsid w:val="791C155F"/>
    <w:rsid w:val="79A62697"/>
    <w:rsid w:val="79F33BAA"/>
    <w:rsid w:val="7A1119C6"/>
    <w:rsid w:val="7A222062"/>
    <w:rsid w:val="7A446711"/>
    <w:rsid w:val="7A4F4C9D"/>
    <w:rsid w:val="7A794B87"/>
    <w:rsid w:val="7B377E2F"/>
    <w:rsid w:val="7BE546F8"/>
    <w:rsid w:val="7C067B86"/>
    <w:rsid w:val="7C89288D"/>
    <w:rsid w:val="7C9655D7"/>
    <w:rsid w:val="7CAA0D23"/>
    <w:rsid w:val="7CAF4C2D"/>
    <w:rsid w:val="7CD974DE"/>
    <w:rsid w:val="7EAF4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adjustRightInd w:val="0"/>
      <w:snapToGrid w:val="0"/>
      <w:spacing w:line="360" w:lineRule="auto"/>
      <w:ind w:firstLine="200" w:firstLineChars="200"/>
      <w:outlineLvl w:val="0"/>
    </w:pPr>
    <w:rPr>
      <w:rFonts w:ascii="黑体" w:hAnsi="Times New Roman" w:eastAsia="宋体" w:cs="Times New Roman"/>
      <w:b/>
      <w:kern w:val="44"/>
      <w:sz w:val="32"/>
      <w:szCs w:val="20"/>
    </w:rPr>
  </w:style>
  <w:style w:type="paragraph" w:styleId="3">
    <w:name w:val="heading 2"/>
    <w:basedOn w:val="2"/>
    <w:next w:val="1"/>
    <w:link w:val="28"/>
    <w:qFormat/>
    <w:uiPriority w:val="0"/>
    <w:pPr>
      <w:keepNext/>
      <w:keepLines/>
      <w:ind w:firstLine="625"/>
      <w:jc w:val="center"/>
      <w:outlineLvl w:val="1"/>
    </w:pPr>
    <w:rPr>
      <w:rFonts w:ascii="Arial" w:hAnsi="Arial" w:eastAsia="黑体"/>
      <w:bCs/>
      <w:szCs w:val="32"/>
    </w:rPr>
  </w:style>
  <w:style w:type="paragraph" w:styleId="4">
    <w:name w:val="heading 3"/>
    <w:basedOn w:val="1"/>
    <w:next w:val="5"/>
    <w:link w:val="29"/>
    <w:qFormat/>
    <w:uiPriority w:val="0"/>
    <w:pPr>
      <w:adjustRightInd w:val="0"/>
      <w:snapToGrid w:val="0"/>
      <w:spacing w:before="50" w:line="560" w:lineRule="exact"/>
      <w:ind w:firstLine="622" w:firstLineChars="200"/>
      <w:outlineLvl w:val="2"/>
    </w:pPr>
    <w:rPr>
      <w:rFonts w:ascii="仿宋_GB2312" w:hAnsi="宋体" w:eastAsia="仿宋_GB2312" w:cs="Times New Roman"/>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napToGrid w:val="0"/>
      <w:spacing w:line="315" w:lineRule="atLeast"/>
      <w:ind w:firstLine="420" w:firstLineChars="200"/>
      <w:jc w:val="left"/>
    </w:pPr>
    <w:rPr>
      <w:rFonts w:ascii="楷体_GB2312" w:hAnsi="Times New Roman" w:eastAsia="楷体_GB2312" w:cs="Times New Roman"/>
      <w:kern w:val="0"/>
      <w:sz w:val="28"/>
      <w:szCs w:val="20"/>
    </w:rPr>
  </w:style>
  <w:style w:type="paragraph" w:styleId="6">
    <w:name w:val="toa heading"/>
    <w:basedOn w:val="1"/>
    <w:next w:val="1"/>
    <w:unhideWhenUsed/>
    <w:qFormat/>
    <w:uiPriority w:val="99"/>
    <w:pPr>
      <w:spacing w:before="120"/>
    </w:pPr>
    <w:rPr>
      <w:rFonts w:ascii="Arial" w:hAnsi="Arial"/>
      <w:sz w:val="24"/>
    </w:rPr>
  </w:style>
  <w:style w:type="paragraph" w:styleId="7">
    <w:name w:val="annotation text"/>
    <w:basedOn w:val="1"/>
    <w:semiHidden/>
    <w:unhideWhenUsed/>
    <w:qFormat/>
    <w:uiPriority w:val="99"/>
    <w:pPr>
      <w:jc w:val="left"/>
    </w:pPr>
  </w:style>
  <w:style w:type="paragraph" w:styleId="8">
    <w:name w:val="Body Text"/>
    <w:basedOn w:val="1"/>
    <w:link w:val="32"/>
    <w:qFormat/>
    <w:uiPriority w:val="0"/>
    <w:pPr>
      <w:adjustRightInd w:val="0"/>
      <w:snapToGrid w:val="0"/>
      <w:spacing w:line="360" w:lineRule="auto"/>
      <w:ind w:firstLine="200" w:firstLineChars="200"/>
    </w:pPr>
    <w:rPr>
      <w:sz w:val="28"/>
    </w:rPr>
  </w:style>
  <w:style w:type="paragraph" w:styleId="9">
    <w:name w:val="Body Text Indent"/>
    <w:basedOn w:val="1"/>
    <w:next w:val="1"/>
    <w:qFormat/>
    <w:uiPriority w:val="0"/>
    <w:pPr>
      <w:spacing w:line="360" w:lineRule="auto"/>
      <w:ind w:left="716" w:leftChars="341" w:firstLine="2"/>
    </w:pPr>
    <w:rPr>
      <w:rFonts w:ascii="宋体" w:hAnsi="宋体"/>
      <w:bCs/>
    </w:rPr>
  </w:style>
  <w:style w:type="paragraph" w:styleId="10">
    <w:name w:val="toc 3"/>
    <w:basedOn w:val="1"/>
    <w:next w:val="1"/>
    <w:unhideWhenUsed/>
    <w:qFormat/>
    <w:uiPriority w:val="39"/>
    <w:pPr>
      <w:ind w:left="840" w:leftChars="400"/>
    </w:pPr>
  </w:style>
  <w:style w:type="paragraph" w:styleId="11">
    <w:name w:val="Plain Text"/>
    <w:basedOn w:val="1"/>
    <w:link w:val="30"/>
    <w:qFormat/>
    <w:uiPriority w:val="0"/>
    <w:pPr>
      <w:adjustRightInd w:val="0"/>
      <w:snapToGrid w:val="0"/>
      <w:spacing w:line="360" w:lineRule="auto"/>
      <w:ind w:firstLine="200" w:firstLineChars="200"/>
    </w:pPr>
    <w:rPr>
      <w:rFonts w:ascii="宋体" w:hAnsi="Courier New"/>
    </w:rPr>
  </w:style>
  <w:style w:type="paragraph" w:styleId="12">
    <w:name w:val="footer"/>
    <w:basedOn w:val="1"/>
    <w:link w:val="36"/>
    <w:unhideWhenUsed/>
    <w:qFormat/>
    <w:uiPriority w:val="99"/>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adjustRightInd w:val="0"/>
      <w:snapToGrid w:val="0"/>
      <w:spacing w:line="360" w:lineRule="auto"/>
      <w:ind w:firstLine="200" w:firstLineChars="20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Body Text 2"/>
    <w:basedOn w:val="1"/>
    <w:unhideWhenUsed/>
    <w:qFormat/>
    <w:uiPriority w:val="99"/>
    <w:pPr>
      <w:spacing w:after="120" w:line="480" w:lineRule="auto"/>
    </w:pPr>
    <w:rPr>
      <w:sz w:val="28"/>
    </w:rPr>
  </w:style>
  <w:style w:type="paragraph" w:styleId="17">
    <w:name w:val="Body Text First Indent"/>
    <w:basedOn w:val="1"/>
    <w:next w:val="18"/>
    <w:unhideWhenUsed/>
    <w:qFormat/>
    <w:uiPriority w:val="99"/>
    <w:pPr>
      <w:tabs>
        <w:tab w:val="left" w:pos="720"/>
      </w:tabs>
      <w:topLinePunct/>
      <w:adjustRightInd/>
      <w:spacing w:after="120"/>
      <w:ind w:firstLine="420" w:firstLineChars="100"/>
    </w:pPr>
    <w:rPr>
      <w:sz w:val="24"/>
    </w:rPr>
  </w:style>
  <w:style w:type="paragraph" w:customStyle="1" w:styleId="18">
    <w:name w:val="样式 正文首行缩进 + 宋体 小四 首行缩进:  1 字符"/>
    <w:basedOn w:val="1"/>
    <w:next w:val="1"/>
    <w:qFormat/>
    <w:uiPriority w:val="0"/>
    <w:pPr>
      <w:spacing w:after="120" w:line="360" w:lineRule="auto"/>
      <w:ind w:firstLine="150" w:firstLineChars="150"/>
    </w:pPr>
    <w:rPr>
      <w:rFonts w:ascii="宋体" w:hAnsi="宋体"/>
      <w:sz w:val="24"/>
      <w:szCs w:val="20"/>
    </w:rPr>
  </w:style>
  <w:style w:type="paragraph" w:styleId="19">
    <w:name w:val="Body Text First Indent 2"/>
    <w:basedOn w:val="9"/>
    <w:qFormat/>
    <w:uiPriority w:val="0"/>
    <w:pPr>
      <w:ind w:firstLine="420" w:firstLineChars="200"/>
    </w:pPr>
    <w:rPr>
      <w:rFonts w:ascii="Times New Roman" w:hAnsi="Times New Roman" w:eastAsia="宋体" w:cs="Times New Roman"/>
      <w:sz w:val="21"/>
      <w:szCs w:val="22"/>
      <w:lang w:val="en-US"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FollowedHyperlink"/>
    <w:basedOn w:val="22"/>
    <w:unhideWhenUsed/>
    <w:qFormat/>
    <w:uiPriority w:val="99"/>
    <w:rPr>
      <w:color w:val="800080"/>
      <w:u w:val="single"/>
    </w:rPr>
  </w:style>
  <w:style w:type="character" w:styleId="25">
    <w:name w:val="Hyperlink"/>
    <w:unhideWhenUsed/>
    <w:qFormat/>
    <w:uiPriority w:val="99"/>
    <w:rPr>
      <w:color w:val="0000FF"/>
      <w:u w:val="single"/>
    </w:rPr>
  </w:style>
  <w:style w:type="paragraph" w:customStyle="1" w:styleId="26">
    <w:name w:val="_Style 2"/>
    <w:basedOn w:val="1"/>
    <w:next w:val="1"/>
    <w:qFormat/>
    <w:uiPriority w:val="0"/>
    <w:pPr>
      <w:ind w:firstLine="420" w:firstLineChars="200"/>
    </w:pPr>
    <w:rPr>
      <w:rFonts w:ascii="Calibri" w:hAnsi="Calibri"/>
    </w:rPr>
  </w:style>
  <w:style w:type="character" w:customStyle="1" w:styleId="27">
    <w:name w:val="标题 1 字符"/>
    <w:basedOn w:val="22"/>
    <w:link w:val="2"/>
    <w:qFormat/>
    <w:uiPriority w:val="0"/>
    <w:rPr>
      <w:rFonts w:ascii="黑体" w:hAnsi="Times New Roman" w:eastAsia="宋体" w:cs="Times New Roman"/>
      <w:b/>
      <w:kern w:val="44"/>
      <w:sz w:val="32"/>
      <w:szCs w:val="20"/>
    </w:rPr>
  </w:style>
  <w:style w:type="character" w:customStyle="1" w:styleId="28">
    <w:name w:val="标题 2 字符"/>
    <w:basedOn w:val="22"/>
    <w:link w:val="3"/>
    <w:qFormat/>
    <w:uiPriority w:val="0"/>
    <w:rPr>
      <w:rFonts w:ascii="Arial" w:hAnsi="Arial" w:eastAsia="黑体" w:cs="Times New Roman"/>
      <w:b/>
      <w:bCs/>
      <w:sz w:val="32"/>
      <w:szCs w:val="32"/>
    </w:rPr>
  </w:style>
  <w:style w:type="character" w:customStyle="1" w:styleId="29">
    <w:name w:val="标题 3 字符"/>
    <w:basedOn w:val="22"/>
    <w:link w:val="4"/>
    <w:qFormat/>
    <w:uiPriority w:val="0"/>
    <w:rPr>
      <w:rFonts w:ascii="仿宋_GB2312" w:hAnsi="宋体" w:eastAsia="仿宋_GB2312" w:cs="Times New Roman"/>
      <w:bCs/>
      <w:sz w:val="32"/>
      <w:szCs w:val="32"/>
    </w:rPr>
  </w:style>
  <w:style w:type="character" w:customStyle="1" w:styleId="30">
    <w:name w:val="纯文本 字符"/>
    <w:link w:val="11"/>
    <w:qFormat/>
    <w:uiPriority w:val="0"/>
    <w:rPr>
      <w:rFonts w:ascii="宋体" w:hAnsi="Courier New"/>
    </w:rPr>
  </w:style>
  <w:style w:type="character" w:customStyle="1" w:styleId="31">
    <w:name w:val="页眉 字符"/>
    <w:link w:val="13"/>
    <w:qFormat/>
    <w:uiPriority w:val="0"/>
    <w:rPr>
      <w:sz w:val="18"/>
      <w:szCs w:val="18"/>
    </w:rPr>
  </w:style>
  <w:style w:type="character" w:customStyle="1" w:styleId="32">
    <w:name w:val="正文文本 字符"/>
    <w:link w:val="8"/>
    <w:qFormat/>
    <w:uiPriority w:val="0"/>
    <w:rPr>
      <w:sz w:val="28"/>
    </w:rPr>
  </w:style>
  <w:style w:type="character" w:customStyle="1" w:styleId="33">
    <w:name w:val="纯文本 字符1"/>
    <w:basedOn w:val="22"/>
    <w:semiHidden/>
    <w:qFormat/>
    <w:uiPriority w:val="99"/>
    <w:rPr>
      <w:rFonts w:hAnsi="Courier New" w:cs="Courier New" w:asciiTheme="minorEastAsia"/>
    </w:rPr>
  </w:style>
  <w:style w:type="character" w:customStyle="1" w:styleId="34">
    <w:name w:val="页眉 字符1"/>
    <w:basedOn w:val="22"/>
    <w:semiHidden/>
    <w:qFormat/>
    <w:uiPriority w:val="99"/>
    <w:rPr>
      <w:sz w:val="18"/>
      <w:szCs w:val="18"/>
    </w:rPr>
  </w:style>
  <w:style w:type="character" w:customStyle="1" w:styleId="35">
    <w:name w:val="正文文本 字符1"/>
    <w:basedOn w:val="22"/>
    <w:semiHidden/>
    <w:qFormat/>
    <w:uiPriority w:val="99"/>
  </w:style>
  <w:style w:type="character" w:customStyle="1" w:styleId="36">
    <w:name w:val="页脚 字符"/>
    <w:basedOn w:val="22"/>
    <w:link w:val="12"/>
    <w:qFormat/>
    <w:uiPriority w:val="99"/>
    <w:rPr>
      <w:sz w:val="18"/>
      <w:szCs w:val="18"/>
    </w:rPr>
  </w:style>
  <w:style w:type="paragraph" w:customStyle="1" w:styleId="37">
    <w:name w:val="列出段落11"/>
    <w:basedOn w:val="1"/>
    <w:qFormat/>
    <w:uiPriority w:val="0"/>
    <w:pPr>
      <w:spacing w:line="360" w:lineRule="auto"/>
      <w:ind w:firstLine="420" w:firstLineChars="200"/>
    </w:pPr>
    <w:rPr>
      <w:rFonts w:ascii="Calibri" w:hAnsi="Calibri" w:eastAsia="宋体" w:cs="Times New Roman"/>
      <w:szCs w:val="24"/>
    </w:rPr>
  </w:style>
  <w:style w:type="paragraph" w:customStyle="1" w:styleId="38">
    <w:name w:val="WPSOffice手动目录 1"/>
    <w:qFormat/>
    <w:uiPriority w:val="0"/>
    <w:rPr>
      <w:rFonts w:asciiTheme="minorHAnsi" w:hAnsiTheme="minorHAnsi" w:eastAsiaTheme="minorEastAsia" w:cstheme="minorBidi"/>
      <w:lang w:val="en-US" w:eastAsia="zh-CN" w:bidi="ar-SA"/>
    </w:rPr>
  </w:style>
  <w:style w:type="paragraph" w:customStyle="1" w:styleId="39">
    <w:name w:val="WPSOffice手动目录 2"/>
    <w:qFormat/>
    <w:uiPriority w:val="0"/>
    <w:pPr>
      <w:ind w:left="200" w:leftChars="200"/>
    </w:pPr>
    <w:rPr>
      <w:rFonts w:asciiTheme="minorHAnsi" w:hAnsiTheme="minorHAnsi" w:eastAsiaTheme="minorEastAsia" w:cstheme="minorBidi"/>
      <w:lang w:val="en-US" w:eastAsia="zh-CN" w:bidi="ar-SA"/>
    </w:rPr>
  </w:style>
  <w:style w:type="paragraph" w:styleId="40">
    <w:name w:val="List Paragraph"/>
    <w:basedOn w:val="1"/>
    <w:qFormat/>
    <w:uiPriority w:val="34"/>
    <w:pPr>
      <w:widowControl/>
      <w:ind w:left="720"/>
      <w:contextualSpacing/>
      <w:jc w:val="left"/>
    </w:pPr>
    <w:rPr>
      <w:rFonts w:eastAsia="PMingLiU"/>
      <w:kern w:val="0"/>
      <w:sz w:val="24"/>
      <w:lang w:eastAsia="zh-TW"/>
    </w:rPr>
  </w:style>
  <w:style w:type="paragraph" w:customStyle="1" w:styleId="41">
    <w:name w:val="文本块1"/>
    <w:basedOn w:val="1"/>
    <w:qFormat/>
    <w:uiPriority w:val="0"/>
    <w:pPr>
      <w:spacing w:after="120"/>
      <w:ind w:left="1440" w:leftChars="700" w:right="1440" w:rightChars="700"/>
    </w:pPr>
  </w:style>
  <w:style w:type="paragraph" w:customStyle="1" w:styleId="42">
    <w:name w:val="样式 文字 + 首行缩进:  2 字符3"/>
    <w:basedOn w:val="1"/>
    <w:qFormat/>
    <w:uiPriority w:val="0"/>
    <w:pPr>
      <w:spacing w:line="360" w:lineRule="auto"/>
      <w:jc w:val="left"/>
    </w:pPr>
    <w:rPr>
      <w:rFonts w:ascii="Calibri" w:hAnsi="Calibri"/>
      <w:sz w:val="28"/>
      <w:szCs w:val="28"/>
    </w:rPr>
  </w:style>
  <w:style w:type="character" w:customStyle="1" w:styleId="43">
    <w:name w:val="font01"/>
    <w:basedOn w:val="22"/>
    <w:qFormat/>
    <w:uiPriority w:val="0"/>
    <w:rPr>
      <w:rFonts w:hint="eastAsia" w:ascii="宋体" w:hAnsi="宋体" w:eastAsia="宋体" w:cs="宋体"/>
      <w:color w:val="000000"/>
      <w:sz w:val="22"/>
      <w:szCs w:val="22"/>
      <w:u w:val="none"/>
    </w:rPr>
  </w:style>
  <w:style w:type="character" w:customStyle="1" w:styleId="44">
    <w:name w:val="font11"/>
    <w:basedOn w:val="22"/>
    <w:qFormat/>
    <w:uiPriority w:val="0"/>
    <w:rPr>
      <w:rFonts w:ascii="宋体" w:hAnsi="宋体" w:eastAsia="宋体" w:cs="宋体"/>
      <w:color w:val="000000"/>
      <w:sz w:val="22"/>
      <w:szCs w:val="22"/>
      <w:u w:val="none"/>
    </w:rPr>
  </w:style>
  <w:style w:type="character" w:customStyle="1" w:styleId="45">
    <w:name w:val="font31"/>
    <w:basedOn w:val="22"/>
    <w:qFormat/>
    <w:uiPriority w:val="0"/>
    <w:rPr>
      <w:rFonts w:hint="default" w:ascii="Calibri" w:hAnsi="Calibri" w:cs="Calibri"/>
      <w:color w:val="000000"/>
      <w:sz w:val="21"/>
      <w:szCs w:val="21"/>
      <w:u w:val="none"/>
    </w:rPr>
  </w:style>
  <w:style w:type="character" w:customStyle="1" w:styleId="46">
    <w:name w:val="font21"/>
    <w:basedOn w:val="2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40</Pages>
  <Words>1671</Words>
  <Characters>1818</Characters>
  <Lines>52</Lines>
  <Paragraphs>14</Paragraphs>
  <TotalTime>60</TotalTime>
  <ScaleCrop>false</ScaleCrop>
  <LinksUpToDate>false</LinksUpToDate>
  <CharactersWithSpaces>1936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2016-10-21T03:20:00Z</dcterms:created>
  <dc:creator>刘连启(601256)</dc:creator>
  <cp:lastModifiedBy>k</cp:lastModifiedBy>
  <cp:lastPrinted>2026-03-09T03:31:00Z</cp:lastPrinted>
  <dcterms:modified xsi:type="dcterms:W3CDTF">2026-07-17T08:07:03Z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C751404672774045B793F4B9C0DDE39D_13</vt:lpwstr>
  </property>
  <property fmtid="{D5CDD505-2E9C-101B-9397-08002B2CF9AE}" pid="4" name="KSOTemplateDocerSaveRecord">
    <vt:lpwstr>eyJoZGlkIjoiMDk0NzU5OGIxYjI5MDY5NzIyMGViODZhZjAyYzdkYmMiLCJ1c2VySWQiOiI2NDE2NzcxODkifQ==</vt:lpwstr>
  </property>
</Properties>
</file>